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27D326" w14:textId="77777777" w:rsidR="00E90324" w:rsidRDefault="00E90324" w:rsidP="008D5FAA">
      <w:pPr>
        <w:spacing w:after="120" w:line="360" w:lineRule="auto"/>
        <w:ind w:right="28"/>
        <w:jc w:val="both"/>
        <w:rPr>
          <w:sz w:val="22"/>
          <w:szCs w:val="18"/>
          <w:lang w:val="de-DE"/>
        </w:rPr>
      </w:pPr>
      <w:bookmarkStart w:id="0" w:name="_Hlk165972707"/>
      <w:r>
        <w:rPr>
          <w:noProof/>
        </w:rPr>
        <w:drawing>
          <wp:inline distT="0" distB="0" distL="0" distR="0" wp14:anchorId="244D706B" wp14:editId="15811396">
            <wp:extent cx="381000" cy="381000"/>
            <wp:effectExtent l="0" t="0" r="0" b="0"/>
            <wp:docPr id="843736079" name="Bild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Bild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325" cy="381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E9C04B3" w14:textId="3FDC0683" w:rsidR="00155240" w:rsidRPr="00155240" w:rsidRDefault="00E90324" w:rsidP="008D5FAA">
      <w:pPr>
        <w:spacing w:after="60"/>
        <w:ind w:right="28"/>
        <w:jc w:val="both"/>
        <w:rPr>
          <w:sz w:val="14"/>
          <w:szCs w:val="10"/>
          <w:lang w:val="de-DE"/>
        </w:rPr>
      </w:pPr>
      <w:r>
        <w:rPr>
          <w:sz w:val="22"/>
          <w:szCs w:val="18"/>
          <w:lang w:val="de-DE"/>
        </w:rPr>
        <w:t>PRESSEINFORMATION</w:t>
      </w:r>
    </w:p>
    <w:p w14:paraId="509D0E12" w14:textId="118E1DCA" w:rsidR="00E90324" w:rsidRDefault="00155240" w:rsidP="008D5FAA">
      <w:pPr>
        <w:spacing w:after="60"/>
        <w:ind w:right="28"/>
        <w:jc w:val="both"/>
        <w:rPr>
          <w:sz w:val="22"/>
          <w:szCs w:val="18"/>
          <w:lang w:val="de-DE"/>
        </w:rPr>
      </w:pPr>
      <w:r w:rsidRPr="009A33BB">
        <w:rPr>
          <w:sz w:val="22"/>
          <w:szCs w:val="18"/>
          <w:lang w:val="de-DE"/>
        </w:rPr>
        <w:t xml:space="preserve">Kirchdorf/Krems, </w:t>
      </w:r>
      <w:r w:rsidR="002D746D">
        <w:rPr>
          <w:sz w:val="22"/>
          <w:szCs w:val="18"/>
          <w:lang w:val="de-DE"/>
        </w:rPr>
        <w:t>Juli</w:t>
      </w:r>
      <w:r w:rsidRPr="009A33BB">
        <w:rPr>
          <w:sz w:val="22"/>
          <w:szCs w:val="18"/>
          <w:lang w:val="de-DE"/>
        </w:rPr>
        <w:t xml:space="preserve"> 202</w:t>
      </w:r>
      <w:r>
        <w:rPr>
          <w:sz w:val="22"/>
          <w:szCs w:val="18"/>
          <w:lang w:val="de-DE"/>
        </w:rPr>
        <w:t>5</w:t>
      </w:r>
      <w:bookmarkEnd w:id="0"/>
    </w:p>
    <w:p w14:paraId="6FCA6DED" w14:textId="77777777" w:rsidR="00E90324" w:rsidRDefault="00E90324" w:rsidP="008D5FAA">
      <w:pPr>
        <w:ind w:right="28"/>
        <w:jc w:val="both"/>
        <w:rPr>
          <w:sz w:val="22"/>
          <w:szCs w:val="18"/>
          <w:lang w:val="de-DE"/>
        </w:rPr>
      </w:pPr>
    </w:p>
    <w:p w14:paraId="158D47B0" w14:textId="09E57633" w:rsidR="007B4BF0" w:rsidRPr="007B4BF0" w:rsidRDefault="006A6833" w:rsidP="007B4BF0">
      <w:pPr>
        <w:spacing w:line="14" w:lineRule="atLeast"/>
        <w:jc w:val="both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Kirchdorfer Zementwerk</w:t>
      </w:r>
      <w:r w:rsidR="007B4BF0">
        <w:rPr>
          <w:b/>
          <w:bCs/>
          <w:sz w:val="32"/>
          <w:szCs w:val="32"/>
        </w:rPr>
        <w:t xml:space="preserve"> </w:t>
      </w:r>
      <w:r w:rsidR="007B4BF0" w:rsidRPr="007B4BF0">
        <w:rPr>
          <w:b/>
          <w:bCs/>
          <w:sz w:val="32"/>
          <w:szCs w:val="32"/>
        </w:rPr>
        <w:t>bringt CO2-reduzierten Zement auf den Markt</w:t>
      </w:r>
    </w:p>
    <w:p w14:paraId="5A28910B" w14:textId="77777777" w:rsidR="00581915" w:rsidRPr="007B4BF0" w:rsidRDefault="00581915" w:rsidP="00581915">
      <w:pPr>
        <w:spacing w:line="14" w:lineRule="atLeast"/>
        <w:jc w:val="both"/>
        <w:rPr>
          <w:b/>
          <w:bCs/>
          <w:color w:val="000000" w:themeColor="text1"/>
          <w:sz w:val="22"/>
          <w:szCs w:val="22"/>
        </w:rPr>
      </w:pPr>
      <w:r w:rsidRPr="007B4BF0">
        <w:rPr>
          <w:b/>
          <w:bCs/>
          <w:color w:val="000000" w:themeColor="text1"/>
          <w:sz w:val="22"/>
          <w:szCs w:val="22"/>
        </w:rPr>
        <w:t>Der neue CEM II/C-Zement erfüllt alle Anforderungen für den Hochbau und ist OIB-zugelassen.</w:t>
      </w:r>
    </w:p>
    <w:p w14:paraId="38B3FAFF" w14:textId="77777777" w:rsidR="00581915" w:rsidRPr="00581915" w:rsidRDefault="00581915" w:rsidP="00581915">
      <w:pPr>
        <w:spacing w:line="14" w:lineRule="atLeast"/>
        <w:jc w:val="both"/>
        <w:rPr>
          <w:color w:val="000000" w:themeColor="text1"/>
          <w:sz w:val="22"/>
          <w:szCs w:val="22"/>
        </w:rPr>
      </w:pPr>
    </w:p>
    <w:p w14:paraId="6BB0E9AB" w14:textId="52E0CF64" w:rsidR="00581915" w:rsidRPr="00581915" w:rsidRDefault="00581915" w:rsidP="00581915">
      <w:pPr>
        <w:spacing w:line="14" w:lineRule="atLeast"/>
        <w:jc w:val="both"/>
        <w:rPr>
          <w:color w:val="000000" w:themeColor="text1"/>
          <w:sz w:val="22"/>
          <w:szCs w:val="22"/>
        </w:rPr>
      </w:pPr>
      <w:r w:rsidRPr="00581915">
        <w:rPr>
          <w:color w:val="000000" w:themeColor="text1"/>
          <w:sz w:val="22"/>
          <w:szCs w:val="22"/>
        </w:rPr>
        <w:t xml:space="preserve">Das Kirchdorfer Zementwerk hat mit dem neuen </w:t>
      </w:r>
      <w:proofErr w:type="spellStart"/>
      <w:r w:rsidR="007B4BF0" w:rsidRPr="007B4BF0">
        <w:rPr>
          <w:b/>
          <w:color w:val="000000" w:themeColor="text1"/>
          <w:sz w:val="22"/>
          <w:szCs w:val="22"/>
        </w:rPr>
        <w:t>LEOCem</w:t>
      </w:r>
      <w:proofErr w:type="spellEnd"/>
      <w:r w:rsidR="007B4BF0">
        <w:rPr>
          <w:color w:val="000000" w:themeColor="text1"/>
          <w:sz w:val="22"/>
          <w:szCs w:val="22"/>
        </w:rPr>
        <w:t xml:space="preserve"> </w:t>
      </w:r>
      <w:r w:rsidRPr="00581915">
        <w:rPr>
          <w:color w:val="000000" w:themeColor="text1"/>
          <w:sz w:val="22"/>
          <w:szCs w:val="22"/>
        </w:rPr>
        <w:t>CEM II/C-M(S-LL) 42,5 N einen weiteren wichtigen Schritt in Richtung CO₂-optimierte Baustoffproduktion gesetzt. Die neue Zementsorte wurde vom Österreichischen Institut für Bautechnik (OIB) bautechnisch zugelassen</w:t>
      </w:r>
      <w:r w:rsidR="000E5D0E">
        <w:rPr>
          <w:color w:val="000000" w:themeColor="text1"/>
          <w:sz w:val="22"/>
          <w:szCs w:val="22"/>
        </w:rPr>
        <w:t xml:space="preserve"> und steht mit Juli für Kunden zur Verfügung.</w:t>
      </w:r>
      <w:r w:rsidRPr="00581915">
        <w:rPr>
          <w:color w:val="000000" w:themeColor="text1"/>
          <w:sz w:val="22"/>
          <w:szCs w:val="22"/>
        </w:rPr>
        <w:t xml:space="preserve"> Großes Augenmerk bei der Markteinführung wird darauf gelegt, dass der Übergang von den derzeit verwendeten Zementen ohne Kompromisse erfolgen muss.</w:t>
      </w:r>
    </w:p>
    <w:p w14:paraId="062AB564" w14:textId="77777777" w:rsidR="006A6833" w:rsidRPr="00E90324" w:rsidRDefault="006A6833" w:rsidP="008D5FAA">
      <w:pPr>
        <w:spacing w:line="14" w:lineRule="atLeast"/>
        <w:jc w:val="both"/>
        <w:rPr>
          <w:color w:val="000000" w:themeColor="text1"/>
          <w:sz w:val="22"/>
          <w:szCs w:val="22"/>
        </w:rPr>
      </w:pPr>
    </w:p>
    <w:p w14:paraId="6A12BE68" w14:textId="77777777" w:rsidR="00B7187A" w:rsidRPr="00E90324" w:rsidRDefault="00B7187A" w:rsidP="008D5FAA">
      <w:pPr>
        <w:spacing w:line="14" w:lineRule="atLeast"/>
        <w:ind w:left="708"/>
        <w:jc w:val="both"/>
        <w:rPr>
          <w:color w:val="000000" w:themeColor="text1"/>
          <w:sz w:val="22"/>
          <w:szCs w:val="22"/>
        </w:rPr>
      </w:pPr>
      <w:r w:rsidRPr="00E90324">
        <w:rPr>
          <w:color w:val="000000" w:themeColor="text1"/>
          <w:sz w:val="22"/>
          <w:szCs w:val="22"/>
        </w:rPr>
        <w:t>Geschäftsführer Joao Paulo Pereira erklärt:</w:t>
      </w:r>
    </w:p>
    <w:p w14:paraId="6C1F8354" w14:textId="77777777" w:rsidR="00B7187A" w:rsidRPr="00E90324" w:rsidRDefault="00B7187A" w:rsidP="008D5FAA">
      <w:pPr>
        <w:spacing w:line="14" w:lineRule="atLeast"/>
        <w:ind w:left="708"/>
        <w:jc w:val="both"/>
        <w:rPr>
          <w:i/>
          <w:iCs/>
          <w:color w:val="000000" w:themeColor="text1"/>
          <w:sz w:val="22"/>
          <w:szCs w:val="22"/>
        </w:rPr>
      </w:pPr>
      <w:r w:rsidRPr="00E90324">
        <w:rPr>
          <w:i/>
          <w:iCs/>
          <w:color w:val="000000" w:themeColor="text1"/>
          <w:sz w:val="22"/>
          <w:szCs w:val="22"/>
        </w:rPr>
        <w:t>„Dieser Erfolg ist das Ergebnis gezielter technischer Investitionen und Innovationen der vergangenen Jahre. Damit liegt unser neuer CEM II/C-Zement im absoluten Spitzenfeld. Die geprüften Eigenschaften und die OIB-Zulassung bestätigen, dass dieser Zement auch bei anspruchsvollen Bauvorhaben zuverlässig eingesetzt werden kann.“</w:t>
      </w:r>
    </w:p>
    <w:p w14:paraId="3FE56E37" w14:textId="77777777" w:rsidR="00581915" w:rsidRPr="00581915" w:rsidRDefault="00581915" w:rsidP="008D5FAA">
      <w:pPr>
        <w:spacing w:line="14" w:lineRule="atLeast"/>
        <w:jc w:val="both"/>
        <w:rPr>
          <w:bCs/>
          <w:color w:val="000000" w:themeColor="text1"/>
          <w:sz w:val="22"/>
          <w:szCs w:val="22"/>
        </w:rPr>
      </w:pPr>
    </w:p>
    <w:p w14:paraId="76700A51" w14:textId="2739214D" w:rsidR="006A6833" w:rsidRPr="006A6833" w:rsidRDefault="006A6833" w:rsidP="008D5FAA">
      <w:pPr>
        <w:spacing w:line="14" w:lineRule="atLeast"/>
        <w:jc w:val="both"/>
        <w:rPr>
          <w:b/>
          <w:bCs/>
          <w:color w:val="000000" w:themeColor="text1"/>
          <w:sz w:val="22"/>
          <w:szCs w:val="22"/>
        </w:rPr>
      </w:pPr>
      <w:r w:rsidRPr="006A6833">
        <w:rPr>
          <w:b/>
          <w:bCs/>
          <w:color w:val="000000" w:themeColor="text1"/>
          <w:sz w:val="22"/>
          <w:szCs w:val="22"/>
        </w:rPr>
        <w:t>Jüngste Investitionen am Standort Kirchdorf</w:t>
      </w:r>
    </w:p>
    <w:p w14:paraId="4348C148" w14:textId="77777777" w:rsidR="006A6833" w:rsidRPr="006A6833" w:rsidRDefault="006A6833" w:rsidP="008D5FAA">
      <w:pPr>
        <w:spacing w:line="14" w:lineRule="atLeast"/>
        <w:jc w:val="both"/>
        <w:rPr>
          <w:b/>
          <w:bCs/>
          <w:color w:val="000000" w:themeColor="text1"/>
          <w:sz w:val="22"/>
          <w:szCs w:val="22"/>
        </w:rPr>
      </w:pPr>
    </w:p>
    <w:p w14:paraId="79BB7309" w14:textId="737E148B" w:rsidR="00174A9E" w:rsidRPr="00174A9E" w:rsidRDefault="00174A9E" w:rsidP="00174A9E">
      <w:pPr>
        <w:spacing w:line="14" w:lineRule="atLeast"/>
        <w:jc w:val="both"/>
        <w:rPr>
          <w:bCs/>
          <w:color w:val="000000" w:themeColor="text1"/>
          <w:sz w:val="22"/>
          <w:szCs w:val="22"/>
        </w:rPr>
      </w:pPr>
      <w:r w:rsidRPr="00174A9E">
        <w:rPr>
          <w:bCs/>
          <w:color w:val="000000" w:themeColor="text1"/>
          <w:sz w:val="22"/>
          <w:szCs w:val="22"/>
        </w:rPr>
        <w:t>Das Traditionsunternehmen hat in den vergangenen Jahren gezielt in moderne Umwelt- und Produktionstechnologien investiert. Dazu zählen ein Flash-Dryer für kunststoffreiche Brennstofffraktionen und eine hochmoderne Ausbrandstrecke, die eine weitere Reduktion der CO-Emissionen (Kohlenmonoxid) um 1</w:t>
      </w:r>
      <w:r w:rsidR="00917DE3">
        <w:rPr>
          <w:bCs/>
          <w:color w:val="000000" w:themeColor="text1"/>
          <w:sz w:val="22"/>
          <w:szCs w:val="22"/>
        </w:rPr>
        <w:t>0-15</w:t>
      </w:r>
      <w:r w:rsidRPr="00174A9E">
        <w:rPr>
          <w:bCs/>
          <w:color w:val="000000" w:themeColor="text1"/>
          <w:sz w:val="22"/>
          <w:szCs w:val="22"/>
        </w:rPr>
        <w:t xml:space="preserve"> % bei höchstem Ersatzbrennstoffeinsatz ermöglicht.  </w:t>
      </w:r>
    </w:p>
    <w:p w14:paraId="01D594D5" w14:textId="77777777" w:rsidR="00174A9E" w:rsidRDefault="00174A9E" w:rsidP="00906271">
      <w:pPr>
        <w:spacing w:line="14" w:lineRule="atLeast"/>
        <w:jc w:val="both"/>
        <w:rPr>
          <w:bCs/>
          <w:color w:val="000000" w:themeColor="text1"/>
          <w:sz w:val="22"/>
          <w:szCs w:val="22"/>
        </w:rPr>
      </w:pPr>
    </w:p>
    <w:p w14:paraId="073B0C61" w14:textId="761AC8F7" w:rsidR="00906271" w:rsidRDefault="00581915" w:rsidP="00906271">
      <w:pPr>
        <w:spacing w:line="14" w:lineRule="atLeast"/>
        <w:jc w:val="both"/>
        <w:rPr>
          <w:bCs/>
          <w:color w:val="000000" w:themeColor="text1"/>
          <w:sz w:val="22"/>
          <w:szCs w:val="22"/>
        </w:rPr>
      </w:pPr>
      <w:r>
        <w:rPr>
          <w:bCs/>
          <w:color w:val="000000" w:themeColor="text1"/>
          <w:sz w:val="22"/>
          <w:szCs w:val="22"/>
        </w:rPr>
        <w:t xml:space="preserve">Seit Jahrzehnten steht das Kirchdorfer Zementwerk für die Entwicklung ökologischer Produkte und bleibt auch künftig </w:t>
      </w:r>
      <w:r w:rsidR="006035F9" w:rsidRPr="006035F9">
        <w:rPr>
          <w:bCs/>
          <w:color w:val="000000" w:themeColor="text1"/>
          <w:sz w:val="22"/>
          <w:szCs w:val="22"/>
        </w:rPr>
        <w:t xml:space="preserve">Vorreiter </w:t>
      </w:r>
      <w:r>
        <w:rPr>
          <w:bCs/>
          <w:color w:val="000000" w:themeColor="text1"/>
          <w:sz w:val="22"/>
          <w:szCs w:val="22"/>
        </w:rPr>
        <w:t>bei</w:t>
      </w:r>
      <w:r w:rsidR="006035F9" w:rsidRPr="006035F9">
        <w:rPr>
          <w:bCs/>
          <w:color w:val="000000" w:themeColor="text1"/>
          <w:sz w:val="22"/>
          <w:szCs w:val="22"/>
        </w:rPr>
        <w:t xml:space="preserve"> Innovationen zur Emissionsreduktion.</w:t>
      </w:r>
      <w:r>
        <w:rPr>
          <w:bCs/>
          <w:color w:val="000000" w:themeColor="text1"/>
          <w:sz w:val="22"/>
          <w:szCs w:val="22"/>
        </w:rPr>
        <w:t xml:space="preserve"> </w:t>
      </w:r>
    </w:p>
    <w:p w14:paraId="7F00B84E" w14:textId="77777777" w:rsidR="008D5FAA" w:rsidRDefault="008D5FAA" w:rsidP="008D5FAA">
      <w:pPr>
        <w:spacing w:line="14" w:lineRule="atLeast"/>
        <w:jc w:val="both"/>
        <w:rPr>
          <w:color w:val="000000" w:themeColor="text1"/>
          <w:sz w:val="22"/>
          <w:szCs w:val="18"/>
        </w:rPr>
      </w:pPr>
      <w:bookmarkStart w:id="1" w:name="_Hlk196901322"/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184"/>
        <w:gridCol w:w="347"/>
        <w:gridCol w:w="5126"/>
      </w:tblGrid>
      <w:tr w:rsidR="008D5FAA" w14:paraId="327BA15B" w14:textId="77777777" w:rsidTr="00906271">
        <w:tc>
          <w:tcPr>
            <w:tcW w:w="4184" w:type="dxa"/>
          </w:tcPr>
          <w:p w14:paraId="74302E27" w14:textId="77777777" w:rsidR="008D5FAA" w:rsidRDefault="008D5FAA">
            <w:pPr>
              <w:spacing w:line="14" w:lineRule="atLeast"/>
              <w:rPr>
                <w:b/>
                <w:color w:val="000000" w:themeColor="text1"/>
                <w:lang w:val="en-US"/>
              </w:rPr>
            </w:pPr>
            <w:r>
              <w:rPr>
                <w:b/>
                <w:noProof/>
                <w:color w:val="000000" w:themeColor="text1"/>
                <w:lang w:val="en-US"/>
              </w:rPr>
              <w:drawing>
                <wp:inline distT="0" distB="0" distL="0" distR="0" wp14:anchorId="0418AAFB" wp14:editId="41640F83">
                  <wp:extent cx="2257425" cy="1507363"/>
                  <wp:effectExtent l="0" t="0" r="0" b="0"/>
                  <wp:docPr id="1612439696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9380274" name="Picture 489380274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0030" cy="15091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7" w:type="dxa"/>
          </w:tcPr>
          <w:p w14:paraId="776773C5" w14:textId="77777777" w:rsidR="008D5FAA" w:rsidRDefault="008D5FAA">
            <w:pPr>
              <w:spacing w:line="14" w:lineRule="atLeast"/>
              <w:rPr>
                <w:noProof/>
              </w:rPr>
            </w:pPr>
          </w:p>
        </w:tc>
        <w:tc>
          <w:tcPr>
            <w:tcW w:w="5126" w:type="dxa"/>
          </w:tcPr>
          <w:p w14:paraId="56D13218" w14:textId="77777777" w:rsidR="008D5FAA" w:rsidRDefault="008D5FAA">
            <w:pPr>
              <w:spacing w:line="14" w:lineRule="atLeast"/>
              <w:rPr>
                <w:b/>
                <w:color w:val="000000" w:themeColor="text1"/>
                <w:lang w:val="en-US"/>
              </w:rPr>
            </w:pPr>
            <w:r>
              <w:rPr>
                <w:noProof/>
              </w:rPr>
              <w:drawing>
                <wp:inline distT="0" distB="0" distL="0" distR="0" wp14:anchorId="36B3F480" wp14:editId="30B79929">
                  <wp:extent cx="2257200" cy="1504800"/>
                  <wp:effectExtent l="0" t="0" r="0" b="635"/>
                  <wp:docPr id="2107346968" name="Grafi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57200" cy="15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D5FAA" w:rsidRPr="00EB1B4E" w14:paraId="18976C0B" w14:textId="77777777" w:rsidTr="00906271">
        <w:tc>
          <w:tcPr>
            <w:tcW w:w="4184" w:type="dxa"/>
          </w:tcPr>
          <w:p w14:paraId="66C38527" w14:textId="6023CED5" w:rsidR="008D5FAA" w:rsidRPr="000E5D0E" w:rsidRDefault="001D7743">
            <w:pPr>
              <w:spacing w:line="14" w:lineRule="atLeast"/>
              <w:jc w:val="both"/>
              <w:rPr>
                <w:bCs/>
                <w:color w:val="000000" w:themeColor="text1"/>
                <w:sz w:val="20"/>
              </w:rPr>
            </w:pPr>
            <w:r w:rsidRPr="00A90340">
              <w:rPr>
                <w:bCs/>
                <w:color w:val="000000" w:themeColor="text1"/>
                <w:sz w:val="20"/>
              </w:rPr>
              <w:t>© Kirchdorfer Gruppe</w:t>
            </w:r>
            <w:r>
              <w:rPr>
                <w:bCs/>
                <w:color w:val="000000" w:themeColor="text1"/>
                <w:sz w:val="20"/>
              </w:rPr>
              <w:t xml:space="preserve">: </w:t>
            </w:r>
            <w:r w:rsidR="008D5FAA" w:rsidRPr="000E5D0E">
              <w:rPr>
                <w:bCs/>
                <w:color w:val="000000" w:themeColor="text1"/>
                <w:sz w:val="20"/>
              </w:rPr>
              <w:t>Der Klinkeranteil ist bei CEM II/C-Zementen auf eine Bandbreite von nur 50-65</w:t>
            </w:r>
            <w:r w:rsidR="00906271" w:rsidRPr="000E5D0E">
              <w:rPr>
                <w:bCs/>
                <w:color w:val="000000" w:themeColor="text1"/>
                <w:sz w:val="20"/>
              </w:rPr>
              <w:t xml:space="preserve"> </w:t>
            </w:r>
            <w:r w:rsidR="008D5FAA" w:rsidRPr="000E5D0E">
              <w:rPr>
                <w:bCs/>
                <w:color w:val="000000" w:themeColor="text1"/>
                <w:sz w:val="20"/>
              </w:rPr>
              <w:t xml:space="preserve">% reduziert. </w:t>
            </w:r>
          </w:p>
          <w:p w14:paraId="75D80F5E" w14:textId="77777777" w:rsidR="008D5FAA" w:rsidRPr="00906271" w:rsidRDefault="008D5FAA">
            <w:pPr>
              <w:spacing w:line="14" w:lineRule="atLeast"/>
              <w:jc w:val="both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347" w:type="dxa"/>
          </w:tcPr>
          <w:p w14:paraId="7CD2800E" w14:textId="77777777" w:rsidR="008D5FAA" w:rsidRPr="00906271" w:rsidRDefault="008D5FAA">
            <w:pPr>
              <w:spacing w:line="14" w:lineRule="atLeast"/>
              <w:jc w:val="both"/>
              <w:rPr>
                <w:bCs/>
                <w:color w:val="000000" w:themeColor="text1"/>
                <w:sz w:val="22"/>
                <w:szCs w:val="22"/>
              </w:rPr>
            </w:pPr>
          </w:p>
        </w:tc>
        <w:tc>
          <w:tcPr>
            <w:tcW w:w="5126" w:type="dxa"/>
          </w:tcPr>
          <w:p w14:paraId="3287A37B" w14:textId="4CE94AC9" w:rsidR="008D5FAA" w:rsidRPr="000E5D0E" w:rsidRDefault="001D7743">
            <w:pPr>
              <w:spacing w:line="14" w:lineRule="atLeast"/>
              <w:jc w:val="both"/>
              <w:rPr>
                <w:bCs/>
                <w:color w:val="000000" w:themeColor="text1"/>
                <w:sz w:val="20"/>
              </w:rPr>
            </w:pPr>
            <w:r w:rsidRPr="000E5D0E">
              <w:rPr>
                <w:bCs/>
                <w:color w:val="000000" w:themeColor="text1"/>
                <w:sz w:val="20"/>
              </w:rPr>
              <w:t xml:space="preserve">© Kirchdorfer Gruppe: </w:t>
            </w:r>
            <w:r w:rsidR="008D5FAA" w:rsidRPr="000E5D0E">
              <w:rPr>
                <w:bCs/>
                <w:color w:val="000000" w:themeColor="text1"/>
                <w:sz w:val="20"/>
              </w:rPr>
              <w:t>Das Führungsteam des Kirchdorfer Zementwerks setzt mit der neuen Zementsorte einen wichtigen Schritt für eine nachhaltige Bauindustrie: v.l.</w:t>
            </w:r>
            <w:r w:rsidR="00906271" w:rsidRPr="000E5D0E">
              <w:rPr>
                <w:bCs/>
                <w:color w:val="000000" w:themeColor="text1"/>
                <w:sz w:val="20"/>
              </w:rPr>
              <w:t xml:space="preserve">n.r. </w:t>
            </w:r>
            <w:r w:rsidRPr="000E5D0E">
              <w:rPr>
                <w:color w:val="000000" w:themeColor="text1"/>
                <w:sz w:val="20"/>
              </w:rPr>
              <w:t xml:space="preserve">Alexander G. Bauer (Leitung Vertrieb &amp; Marketing), </w:t>
            </w:r>
            <w:r w:rsidR="008D5FAA" w:rsidRPr="000E5D0E">
              <w:rPr>
                <w:bCs/>
                <w:color w:val="000000" w:themeColor="text1"/>
                <w:sz w:val="20"/>
              </w:rPr>
              <w:t xml:space="preserve"> </w:t>
            </w:r>
            <w:r w:rsidRPr="000E5D0E">
              <w:rPr>
                <w:color w:val="000000" w:themeColor="text1"/>
                <w:sz w:val="20"/>
              </w:rPr>
              <w:t>Joachim Gruber (Kaufmännischer Leiter)</w:t>
            </w:r>
            <w:r w:rsidR="008D5FAA" w:rsidRPr="000E5D0E">
              <w:rPr>
                <w:bCs/>
                <w:color w:val="000000" w:themeColor="text1"/>
                <w:sz w:val="20"/>
              </w:rPr>
              <w:t xml:space="preserve">, </w:t>
            </w:r>
            <w:r w:rsidRPr="000E5D0E">
              <w:rPr>
                <w:color w:val="000000" w:themeColor="text1"/>
                <w:sz w:val="20"/>
              </w:rPr>
              <w:t xml:space="preserve">Joao Paulo Pereira da Silva (Geschäftsführung) </w:t>
            </w:r>
            <w:r w:rsidR="008D5FAA" w:rsidRPr="000E5D0E">
              <w:rPr>
                <w:bCs/>
                <w:color w:val="000000" w:themeColor="text1"/>
                <w:sz w:val="20"/>
              </w:rPr>
              <w:t xml:space="preserve">und </w:t>
            </w:r>
            <w:r w:rsidRPr="000E5D0E">
              <w:rPr>
                <w:color w:val="000000" w:themeColor="text1"/>
                <w:sz w:val="20"/>
              </w:rPr>
              <w:t xml:space="preserve">Roland </w:t>
            </w:r>
            <w:proofErr w:type="spellStart"/>
            <w:r w:rsidRPr="000E5D0E">
              <w:rPr>
                <w:color w:val="000000" w:themeColor="text1"/>
                <w:sz w:val="20"/>
              </w:rPr>
              <w:t>Kammerhuber</w:t>
            </w:r>
            <w:proofErr w:type="spellEnd"/>
            <w:r w:rsidRPr="000E5D0E">
              <w:rPr>
                <w:color w:val="000000" w:themeColor="text1"/>
                <w:sz w:val="20"/>
              </w:rPr>
              <w:t xml:space="preserve"> (Werksleitung)</w:t>
            </w:r>
          </w:p>
        </w:tc>
      </w:tr>
      <w:bookmarkEnd w:id="1"/>
    </w:tbl>
    <w:p w14:paraId="32CB61DE" w14:textId="7B5DBA73" w:rsidR="00DB105C" w:rsidRPr="006A6833" w:rsidRDefault="00DB105C" w:rsidP="008D5FAA">
      <w:pPr>
        <w:spacing w:line="14" w:lineRule="atLeast"/>
        <w:jc w:val="both"/>
        <w:rPr>
          <w:color w:val="000000" w:themeColor="text1"/>
          <w:sz w:val="22"/>
          <w:szCs w:val="18"/>
        </w:rPr>
      </w:pPr>
    </w:p>
    <w:p w14:paraId="22D72322" w14:textId="5FC1F996" w:rsidR="00C023F5" w:rsidRPr="00581915" w:rsidRDefault="0062179C" w:rsidP="008D5FAA">
      <w:pPr>
        <w:suppressAutoHyphens w:val="0"/>
        <w:autoSpaceDE w:val="0"/>
        <w:spacing w:line="264" w:lineRule="auto"/>
        <w:jc w:val="both"/>
        <w:textAlignment w:val="auto"/>
        <w:rPr>
          <w:bCs/>
          <w:color w:val="000000" w:themeColor="text1"/>
          <w:sz w:val="20"/>
        </w:rPr>
      </w:pPr>
      <w:r w:rsidRPr="00480F89">
        <w:rPr>
          <w:rFonts w:ascii="Aptos" w:hAnsi="Aptos" w:cs="Cordia New"/>
          <w:b/>
          <w:color w:val="595959"/>
          <w:kern w:val="2"/>
          <w:sz w:val="20"/>
        </w:rPr>
        <w:t xml:space="preserve">Hochauflösendes Bildmaterial: </w:t>
      </w:r>
      <w:r w:rsidRPr="00480F89">
        <w:rPr>
          <w:rFonts w:ascii="Aptos" w:hAnsi="Aptos" w:cs="Calibri"/>
          <w:kern w:val="2"/>
          <w:sz w:val="20"/>
        </w:rPr>
        <w:t xml:space="preserve">Bildnachweis: Abdruck honorarfrei bei Nennung Copyright </w:t>
      </w:r>
      <w:r w:rsidRPr="00A90340">
        <w:rPr>
          <w:bCs/>
          <w:color w:val="000000" w:themeColor="text1"/>
          <w:sz w:val="20"/>
        </w:rPr>
        <w:t>© Kirchdorfer Gruppe</w:t>
      </w:r>
      <w:r w:rsidR="003744A8">
        <w:rPr>
          <w:bCs/>
          <w:color w:val="000000" w:themeColor="text1"/>
          <w:sz w:val="20"/>
        </w:rPr>
        <w:t xml:space="preserve"> </w:t>
      </w:r>
    </w:p>
    <w:p w14:paraId="78727F8B" w14:textId="5BE95E65" w:rsidR="008C06F7" w:rsidRPr="00C023F5" w:rsidRDefault="0062179C" w:rsidP="008D5FAA">
      <w:pPr>
        <w:suppressAutoHyphens w:val="0"/>
        <w:autoSpaceDE w:val="0"/>
        <w:spacing w:line="264" w:lineRule="auto"/>
        <w:jc w:val="both"/>
        <w:textAlignment w:val="auto"/>
        <w:rPr>
          <w:rFonts w:ascii="Aptos" w:hAnsi="Aptos" w:cs="Cordia New"/>
          <w:b/>
          <w:color w:val="595959"/>
          <w:kern w:val="2"/>
          <w:sz w:val="20"/>
        </w:rPr>
      </w:pPr>
      <w:r w:rsidRPr="00480F89">
        <w:rPr>
          <w:rFonts w:ascii="Aptos" w:hAnsi="Aptos" w:cs="Cordia New"/>
          <w:b/>
          <w:color w:val="595959"/>
          <w:kern w:val="2"/>
          <w:sz w:val="20"/>
        </w:rPr>
        <w:t xml:space="preserve">Pressekontakt: </w:t>
      </w:r>
      <w:r w:rsidRPr="00480F89">
        <w:rPr>
          <w:rFonts w:ascii="Aptos" w:hAnsi="Aptos" w:cs="Cordia New"/>
          <w:kern w:val="2"/>
          <w:sz w:val="20"/>
        </w:rPr>
        <w:t xml:space="preserve">Mag. Sandra Ehrenhöfer, Pressereferentin, </w:t>
      </w:r>
      <w:hyperlink r:id="rId14" w:history="1">
        <w:r w:rsidRPr="00480F89">
          <w:rPr>
            <w:rFonts w:ascii="Aptos" w:hAnsi="Aptos" w:cs="Cordia New"/>
            <w:color w:val="0000FF"/>
            <w:kern w:val="2"/>
            <w:sz w:val="20"/>
            <w:u w:val="single"/>
          </w:rPr>
          <w:t>pressesprecher@kirchdorfer.eu</w:t>
        </w:r>
      </w:hyperlink>
    </w:p>
    <w:sectPr w:rsidR="008C06F7" w:rsidRPr="00C023F5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956" w:right="992" w:bottom="851" w:left="1247" w:header="737" w:footer="590" w:gutter="0"/>
      <w:cols w:space="720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CC2C18" w14:textId="77777777" w:rsidR="00032358" w:rsidRDefault="00032358">
      <w:r>
        <w:separator/>
      </w:r>
    </w:p>
  </w:endnote>
  <w:endnote w:type="continuationSeparator" w:id="0">
    <w:p w14:paraId="083C0E4F" w14:textId="77777777" w:rsidR="00032358" w:rsidRDefault="000323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rlito">
    <w:altName w:val="Calibri"/>
    <w:charset w:val="01"/>
    <w:family w:val="swiss"/>
    <w:pitch w:val="variable"/>
  </w:font>
  <w:font w:name="Noto Sans CJK SC">
    <w:panose1 w:val="00000000000000000000"/>
    <w:charset w:val="00"/>
    <w:family w:val="roman"/>
    <w:notTrueType/>
    <w:pitch w:val="default"/>
  </w:font>
  <w:font w:name="Noto Sans Devanagari">
    <w:charset w:val="00"/>
    <w:family w:val="swiss"/>
    <w:pitch w:val="variable"/>
    <w:sig w:usb0="80008023" w:usb1="00002046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B0711DA" w14:textId="77777777" w:rsidR="00091E2C" w:rsidRDefault="00091E2C">
    <w:pPr>
      <w:pStyle w:val="Fuzeile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000781" w14:textId="77777777" w:rsidR="00091E2C" w:rsidRDefault="00091E2C">
    <w:pPr>
      <w:pStyle w:val="Fuzeile"/>
      <w:jc w:val="right"/>
      <w:rPr>
        <w:b/>
        <w:sz w:val="20"/>
      </w:rPr>
    </w:pPr>
  </w:p>
  <w:p w14:paraId="282CE52A" w14:textId="77777777" w:rsidR="00091E2C" w:rsidRDefault="00C573A2">
    <w:pPr>
      <w:pStyle w:val="Fuzeile"/>
      <w:jc w:val="right"/>
    </w:pPr>
    <w:r>
      <w:rPr>
        <w:sz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06F99" w14:textId="77777777" w:rsidR="00032358" w:rsidRDefault="00032358">
      <w:r>
        <w:separator/>
      </w:r>
    </w:p>
  </w:footnote>
  <w:footnote w:type="continuationSeparator" w:id="0">
    <w:p w14:paraId="5639698A" w14:textId="77777777" w:rsidR="00032358" w:rsidRDefault="000323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0274CA" w14:textId="77777777" w:rsidR="00091E2C" w:rsidRDefault="00C573A2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  <w:r>
      <w:tab/>
    </w:r>
    <w:r>
      <w:rPr>
        <w:noProof/>
      </w:rPr>
      <w:drawing>
        <wp:inline distT="0" distB="0" distL="0" distR="0" wp14:anchorId="76A99B9C" wp14:editId="229DCE10">
          <wp:extent cx="337820" cy="337820"/>
          <wp:effectExtent l="0" t="0" r="5080" b="5080"/>
          <wp:docPr id="8" name="WordPictureWatermark104707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WordPictureWatermark1047070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337820" cy="3378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472177" w14:textId="77777777" w:rsidR="00091E2C" w:rsidRDefault="00091E2C">
    <w:pPr>
      <w:pStyle w:val="Kopfzeile"/>
      <w:tabs>
        <w:tab w:val="clear" w:pos="4536"/>
        <w:tab w:val="clear" w:pos="9072"/>
        <w:tab w:val="left" w:pos="2220"/>
        <w:tab w:val="left" w:pos="6759"/>
      </w:tabs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62FB1B" w14:textId="77777777" w:rsidR="00091E2C" w:rsidRDefault="00C573A2">
    <w:pPr>
      <w:pStyle w:val="Kopfzeile"/>
      <w:jc w:val="right"/>
    </w:pPr>
    <w:r>
      <w:rPr>
        <w:lang w:eastAsia="de-AT"/>
      </w:rPr>
      <w:t xml:space="preserve">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D0B4C"/>
    <w:multiLevelType w:val="multilevel"/>
    <w:tmpl w:val="4D4021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946500C"/>
    <w:multiLevelType w:val="hybridMultilevel"/>
    <w:tmpl w:val="9F4CCA96"/>
    <w:lvl w:ilvl="0" w:tplc="0C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70019" w:tentative="1">
      <w:start w:val="1"/>
      <w:numFmt w:val="lowerLetter"/>
      <w:lvlText w:val="%2."/>
      <w:lvlJc w:val="left"/>
      <w:pPr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09580F"/>
    <w:multiLevelType w:val="hybridMultilevel"/>
    <w:tmpl w:val="1D9AE39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50441584">
    <w:abstractNumId w:val="0"/>
  </w:num>
  <w:num w:numId="2" w16cid:durableId="1921521393">
    <w:abstractNumId w:val="1"/>
  </w:num>
  <w:num w:numId="3" w16cid:durableId="12170053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1E2C"/>
    <w:rsid w:val="00032358"/>
    <w:rsid w:val="000345D6"/>
    <w:rsid w:val="00044977"/>
    <w:rsid w:val="00065A68"/>
    <w:rsid w:val="00070B68"/>
    <w:rsid w:val="00091E2C"/>
    <w:rsid w:val="00094D5B"/>
    <w:rsid w:val="000B58AA"/>
    <w:rsid w:val="000B75BC"/>
    <w:rsid w:val="000D20A7"/>
    <w:rsid w:val="000E218D"/>
    <w:rsid w:val="000E5D0E"/>
    <w:rsid w:val="000E6DF8"/>
    <w:rsid w:val="00103595"/>
    <w:rsid w:val="0014449C"/>
    <w:rsid w:val="00145820"/>
    <w:rsid w:val="00155240"/>
    <w:rsid w:val="001567AD"/>
    <w:rsid w:val="00174A9E"/>
    <w:rsid w:val="001838B2"/>
    <w:rsid w:val="001869D5"/>
    <w:rsid w:val="001B70C1"/>
    <w:rsid w:val="001C2506"/>
    <w:rsid w:val="001C448F"/>
    <w:rsid w:val="001D7743"/>
    <w:rsid w:val="001E20D8"/>
    <w:rsid w:val="001F257C"/>
    <w:rsid w:val="001F53F5"/>
    <w:rsid w:val="00211946"/>
    <w:rsid w:val="002218CE"/>
    <w:rsid w:val="0022375F"/>
    <w:rsid w:val="00232C55"/>
    <w:rsid w:val="00237E9B"/>
    <w:rsid w:val="00241C77"/>
    <w:rsid w:val="00256436"/>
    <w:rsid w:val="002630AA"/>
    <w:rsid w:val="00284F19"/>
    <w:rsid w:val="002A50E3"/>
    <w:rsid w:val="002A724A"/>
    <w:rsid w:val="002B66CC"/>
    <w:rsid w:val="002D746D"/>
    <w:rsid w:val="002F0FF6"/>
    <w:rsid w:val="002F5BEF"/>
    <w:rsid w:val="002F7051"/>
    <w:rsid w:val="0031733C"/>
    <w:rsid w:val="003744A8"/>
    <w:rsid w:val="003767F5"/>
    <w:rsid w:val="0039692A"/>
    <w:rsid w:val="00404127"/>
    <w:rsid w:val="00405351"/>
    <w:rsid w:val="004150EE"/>
    <w:rsid w:val="0045352A"/>
    <w:rsid w:val="00453FCA"/>
    <w:rsid w:val="00461374"/>
    <w:rsid w:val="00486DAF"/>
    <w:rsid w:val="004904F5"/>
    <w:rsid w:val="004A468A"/>
    <w:rsid w:val="004C657C"/>
    <w:rsid w:val="004D20DE"/>
    <w:rsid w:val="004D35AA"/>
    <w:rsid w:val="004D74DC"/>
    <w:rsid w:val="004E210C"/>
    <w:rsid w:val="004F11CE"/>
    <w:rsid w:val="00501BBD"/>
    <w:rsid w:val="005202A3"/>
    <w:rsid w:val="005317A5"/>
    <w:rsid w:val="005767F2"/>
    <w:rsid w:val="00581915"/>
    <w:rsid w:val="00585645"/>
    <w:rsid w:val="00594976"/>
    <w:rsid w:val="005C0361"/>
    <w:rsid w:val="005C7B46"/>
    <w:rsid w:val="006035F9"/>
    <w:rsid w:val="006042EA"/>
    <w:rsid w:val="00614F5B"/>
    <w:rsid w:val="0062179C"/>
    <w:rsid w:val="00642241"/>
    <w:rsid w:val="0064685D"/>
    <w:rsid w:val="00653683"/>
    <w:rsid w:val="0067341F"/>
    <w:rsid w:val="00692055"/>
    <w:rsid w:val="0069370D"/>
    <w:rsid w:val="006A6833"/>
    <w:rsid w:val="006A7491"/>
    <w:rsid w:val="00730C70"/>
    <w:rsid w:val="00770F84"/>
    <w:rsid w:val="00771133"/>
    <w:rsid w:val="007974F8"/>
    <w:rsid w:val="007B4BF0"/>
    <w:rsid w:val="008541D6"/>
    <w:rsid w:val="00886304"/>
    <w:rsid w:val="0089198D"/>
    <w:rsid w:val="008A3F18"/>
    <w:rsid w:val="008B5CA8"/>
    <w:rsid w:val="008C06F7"/>
    <w:rsid w:val="008C0DCA"/>
    <w:rsid w:val="008C387D"/>
    <w:rsid w:val="008D4198"/>
    <w:rsid w:val="008D530C"/>
    <w:rsid w:val="008D5FAA"/>
    <w:rsid w:val="008E28B9"/>
    <w:rsid w:val="00906271"/>
    <w:rsid w:val="00917DE3"/>
    <w:rsid w:val="00922566"/>
    <w:rsid w:val="00922899"/>
    <w:rsid w:val="00952D32"/>
    <w:rsid w:val="00955D27"/>
    <w:rsid w:val="009664DC"/>
    <w:rsid w:val="00967CAD"/>
    <w:rsid w:val="009D082E"/>
    <w:rsid w:val="00A4603F"/>
    <w:rsid w:val="00A53F89"/>
    <w:rsid w:val="00A71D63"/>
    <w:rsid w:val="00A73FBC"/>
    <w:rsid w:val="00A87EB9"/>
    <w:rsid w:val="00A90340"/>
    <w:rsid w:val="00AA1387"/>
    <w:rsid w:val="00AB5140"/>
    <w:rsid w:val="00AF0F25"/>
    <w:rsid w:val="00B176C2"/>
    <w:rsid w:val="00B30C5C"/>
    <w:rsid w:val="00B63EE2"/>
    <w:rsid w:val="00B711A1"/>
    <w:rsid w:val="00B7187A"/>
    <w:rsid w:val="00BB0F9A"/>
    <w:rsid w:val="00BB3905"/>
    <w:rsid w:val="00BC2857"/>
    <w:rsid w:val="00BC62DB"/>
    <w:rsid w:val="00BC6600"/>
    <w:rsid w:val="00C023F5"/>
    <w:rsid w:val="00C10F67"/>
    <w:rsid w:val="00C44853"/>
    <w:rsid w:val="00C573A2"/>
    <w:rsid w:val="00CA7E1D"/>
    <w:rsid w:val="00CF0D0B"/>
    <w:rsid w:val="00D20322"/>
    <w:rsid w:val="00D36E7E"/>
    <w:rsid w:val="00D46C90"/>
    <w:rsid w:val="00D67337"/>
    <w:rsid w:val="00DB105C"/>
    <w:rsid w:val="00E60C96"/>
    <w:rsid w:val="00E90324"/>
    <w:rsid w:val="00EB1B4E"/>
    <w:rsid w:val="00EB4AC1"/>
    <w:rsid w:val="00EB7017"/>
    <w:rsid w:val="00EC0375"/>
    <w:rsid w:val="00EC17EC"/>
    <w:rsid w:val="00EF3251"/>
    <w:rsid w:val="00EF3737"/>
    <w:rsid w:val="00EF6B3F"/>
    <w:rsid w:val="00F02508"/>
    <w:rsid w:val="00F22F18"/>
    <w:rsid w:val="00F2323F"/>
    <w:rsid w:val="00F643E5"/>
    <w:rsid w:val="00F659AA"/>
    <w:rsid w:val="00FA0F47"/>
    <w:rsid w:val="00FA2B72"/>
    <w:rsid w:val="00FB4CE2"/>
    <w:rsid w:val="00FC52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F7BE5E"/>
  <w15:docId w15:val="{F69C2160-EADA-42F1-8688-63A77A246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45F2D"/>
    <w:pPr>
      <w:textAlignment w:val="baseline"/>
    </w:pPr>
    <w:rPr>
      <w:rFonts w:eastAsia="Times New Roman" w:cs="Times New Roman"/>
      <w:sz w:val="24"/>
      <w:szCs w:val="20"/>
      <w:lang w:val="de-AT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52518"/>
    <w:pPr>
      <w:keepNext/>
      <w:keepLines/>
      <w:outlineLvl w:val="0"/>
    </w:pPr>
    <w:rPr>
      <w:rFonts w:asciiTheme="majorHAnsi" w:eastAsiaTheme="majorEastAsia" w:hAnsiTheme="majorHAnsi" w:cstheme="majorBidi"/>
      <w:b/>
      <w:color w:val="2F5496" w:themeColor="accent1" w:themeShade="BF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02105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qFormat/>
    <w:rsid w:val="00152518"/>
    <w:rPr>
      <w:rFonts w:asciiTheme="majorHAnsi" w:eastAsiaTheme="majorEastAsia" w:hAnsiTheme="majorHAnsi" w:cstheme="majorBidi"/>
      <w:b/>
      <w:color w:val="2F5496" w:themeColor="accent1" w:themeShade="BF"/>
      <w:sz w:val="24"/>
      <w:szCs w:val="32"/>
    </w:rPr>
  </w:style>
  <w:style w:type="character" w:customStyle="1" w:styleId="KopfzeileZchn">
    <w:name w:val="Kopfzeile Zchn"/>
    <w:basedOn w:val="Absatz-Standardschriftart"/>
    <w:link w:val="Kopfzeile"/>
    <w:qFormat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customStyle="1" w:styleId="FuzeileZchn">
    <w:name w:val="Fußzeile Zchn"/>
    <w:basedOn w:val="Absatz-Standardschriftart"/>
    <w:link w:val="Fuzeile"/>
    <w:uiPriority w:val="99"/>
    <w:qFormat/>
    <w:rsid w:val="00045F2D"/>
    <w:rPr>
      <w:rFonts w:ascii="Calibri" w:eastAsia="Times New Roman" w:hAnsi="Calibri" w:cs="Times New Roman"/>
      <w:sz w:val="24"/>
      <w:szCs w:val="20"/>
      <w:lang w:val="de-AT"/>
    </w:rPr>
  </w:style>
  <w:style w:type="character" w:styleId="Hyperlink">
    <w:name w:val="Hyperlink"/>
    <w:basedOn w:val="Absatz-Standardschriftart"/>
    <w:rsid w:val="00045F2D"/>
    <w:rPr>
      <w:color w:val="0000FF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qFormat/>
    <w:rsid w:val="00EE20E2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qFormat/>
    <w:rsid w:val="00B860C4"/>
    <w:rPr>
      <w:sz w:val="16"/>
      <w:szCs w:val="16"/>
    </w:rPr>
  </w:style>
  <w:style w:type="character" w:customStyle="1" w:styleId="KommentartextZchn">
    <w:name w:val="Kommentartext Zchn"/>
    <w:basedOn w:val="Absatz-Standardschriftart"/>
    <w:link w:val="Kommentartext"/>
    <w:uiPriority w:val="99"/>
    <w:qFormat/>
    <w:rsid w:val="00B860C4"/>
    <w:rPr>
      <w:rFonts w:ascii="Calibri" w:eastAsia="Times New Roman" w:hAnsi="Calibri" w:cs="Times New Roman"/>
      <w:sz w:val="20"/>
      <w:szCs w:val="20"/>
      <w:lang w:val="de-AT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qFormat/>
    <w:rsid w:val="00B860C4"/>
    <w:rPr>
      <w:rFonts w:ascii="Calibri" w:eastAsia="Times New Roman" w:hAnsi="Calibri" w:cs="Times New Roman"/>
      <w:b/>
      <w:bCs/>
      <w:sz w:val="20"/>
      <w:szCs w:val="20"/>
      <w:lang w:val="de-AT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qFormat/>
    <w:rsid w:val="00B860C4"/>
    <w:rPr>
      <w:rFonts w:ascii="Segoe UI" w:eastAsia="Times New Roman" w:hAnsi="Segoe UI" w:cs="Segoe UI"/>
      <w:sz w:val="18"/>
      <w:szCs w:val="18"/>
      <w:lang w:val="de-AT"/>
    </w:rPr>
  </w:style>
  <w:style w:type="character" w:customStyle="1" w:styleId="e-mailformatvorlage15">
    <w:name w:val="e-mailformatvorlage15"/>
    <w:basedOn w:val="Absatz-Standardschriftart"/>
    <w:semiHidden/>
    <w:qFormat/>
    <w:rsid w:val="00EF5996"/>
    <w:rPr>
      <w:rFonts w:ascii="Calibri" w:hAnsi="Calibri" w:cs="Calibri"/>
      <w:color w:val="auto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qFormat/>
    <w:rsid w:val="0002105A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de-AT"/>
    </w:rPr>
  </w:style>
  <w:style w:type="character" w:styleId="BesuchterLink">
    <w:name w:val="FollowedHyperlink"/>
    <w:basedOn w:val="Absatz-Standardschriftart"/>
    <w:uiPriority w:val="99"/>
    <w:semiHidden/>
    <w:unhideWhenUsed/>
    <w:rsid w:val="00665DD2"/>
    <w:rPr>
      <w:color w:val="954F72" w:themeColor="followedHyperlink"/>
      <w:u w:val="single"/>
    </w:rPr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Carlito" w:eastAsia="Noto Sans CJK SC" w:hAnsi="Carlito" w:cs="Noto Sans Devanagari"/>
      <w:sz w:val="28"/>
      <w:szCs w:val="28"/>
    </w:rPr>
  </w:style>
  <w:style w:type="paragraph" w:styleId="Textkrper">
    <w:name w:val="Body Text"/>
    <w:basedOn w:val="Standard"/>
    <w:pPr>
      <w:spacing w:after="140" w:line="276" w:lineRule="auto"/>
    </w:pPr>
  </w:style>
  <w:style w:type="paragraph" w:styleId="Liste">
    <w:name w:val="List"/>
    <w:basedOn w:val="Textkrper"/>
    <w:rPr>
      <w:rFonts w:cs="Noto Sans Devanagari"/>
    </w:rPr>
  </w:style>
  <w:style w:type="paragraph" w:styleId="Beschriftung">
    <w:name w:val="caption"/>
    <w:basedOn w:val="Standard"/>
    <w:qFormat/>
    <w:pPr>
      <w:suppressLineNumbers/>
      <w:spacing w:before="120" w:after="120"/>
    </w:pPr>
    <w:rPr>
      <w:rFonts w:cs="Noto Sans Devanagari"/>
      <w:i/>
      <w:iCs/>
      <w:szCs w:val="24"/>
    </w:rPr>
  </w:style>
  <w:style w:type="paragraph" w:customStyle="1" w:styleId="Verzeichnis">
    <w:name w:val="Verzeichnis"/>
    <w:basedOn w:val="Standard"/>
    <w:qFormat/>
    <w:pPr>
      <w:suppressLineNumbers/>
    </w:pPr>
    <w:rPr>
      <w:rFonts w:cs="Noto Sans Devanagari"/>
    </w:rPr>
  </w:style>
  <w:style w:type="paragraph" w:styleId="KeinLeerraum">
    <w:name w:val="No Spacing"/>
    <w:uiPriority w:val="1"/>
    <w:qFormat/>
    <w:rsid w:val="00152518"/>
    <w:pPr>
      <w:jc w:val="both"/>
    </w:pPr>
    <w:rPr>
      <w:b/>
      <w:sz w:val="28"/>
    </w:rPr>
  </w:style>
  <w:style w:type="paragraph" w:customStyle="1" w:styleId="Kopf-undFuzeile">
    <w:name w:val="Kopf- und Fußzeile"/>
    <w:basedOn w:val="Standard"/>
    <w:qFormat/>
  </w:style>
  <w:style w:type="paragraph" w:styleId="Kopfzeile">
    <w:name w:val="header"/>
    <w:basedOn w:val="Standard"/>
    <w:link w:val="KopfzeileZchn"/>
    <w:rsid w:val="00045F2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045F2D"/>
    <w:pPr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link w:val="KommentartextZchn"/>
    <w:uiPriority w:val="99"/>
    <w:unhideWhenUsed/>
    <w:qFormat/>
    <w:rsid w:val="00B860C4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qFormat/>
    <w:rsid w:val="00B860C4"/>
    <w:rPr>
      <w:b/>
      <w:bCs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qFormat/>
    <w:rsid w:val="00B860C4"/>
    <w:rPr>
      <w:rFonts w:ascii="Segoe UI" w:hAnsi="Segoe UI" w:cs="Segoe UI"/>
      <w:sz w:val="18"/>
      <w:szCs w:val="18"/>
    </w:rPr>
  </w:style>
  <w:style w:type="paragraph" w:styleId="Listenabsatz">
    <w:name w:val="List Paragraph"/>
    <w:basedOn w:val="Standard"/>
    <w:uiPriority w:val="34"/>
    <w:qFormat/>
    <w:rsid w:val="0009237B"/>
    <w:pPr>
      <w:ind w:left="720"/>
      <w:contextualSpacing/>
    </w:pPr>
  </w:style>
  <w:style w:type="paragraph" w:styleId="berarbeitung">
    <w:name w:val="Revision"/>
    <w:uiPriority w:val="99"/>
    <w:semiHidden/>
    <w:qFormat/>
    <w:rsid w:val="004E78AD"/>
    <w:rPr>
      <w:rFonts w:eastAsia="Times New Roman" w:cs="Times New Roman"/>
      <w:sz w:val="24"/>
      <w:szCs w:val="20"/>
      <w:lang w:val="de-AT"/>
    </w:rPr>
  </w:style>
  <w:style w:type="paragraph" w:styleId="StandardWeb">
    <w:name w:val="Normal (Web)"/>
    <w:basedOn w:val="Standard"/>
    <w:uiPriority w:val="99"/>
    <w:unhideWhenUsed/>
    <w:qFormat/>
    <w:rsid w:val="00EA0899"/>
    <w:rPr>
      <w:rFonts w:ascii="Times New Roman" w:hAnsi="Times New Roman"/>
      <w:szCs w:val="24"/>
    </w:rPr>
  </w:style>
  <w:style w:type="table" w:styleId="Tabellenraster">
    <w:name w:val="Table Grid"/>
    <w:basedOn w:val="NormaleTabelle"/>
    <w:uiPriority w:val="39"/>
    <w:rsid w:val="00045F2D"/>
    <w:rPr>
      <w:sz w:val="24"/>
      <w:szCs w:val="20"/>
      <w:lang w:val="de-A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2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827447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23956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394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82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81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07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627675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23094178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1577128872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162890701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99472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5265514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9542142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869289974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724525297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5328090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2007510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262150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56441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656884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1983120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930969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626542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799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57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577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8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314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817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22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9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2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8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53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485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7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96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6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039759">
          <w:blockQuote w:val="1"/>
          <w:marLeft w:val="0"/>
          <w:marRight w:val="0"/>
          <w:marTop w:val="384"/>
          <w:marBottom w:val="384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</w:div>
      </w:divsChild>
    </w:div>
    <w:div w:id="13574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98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99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4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8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3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46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3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990843">
          <w:marLeft w:val="0"/>
          <w:marRight w:val="0"/>
          <w:marTop w:val="0"/>
          <w:marBottom w:val="0"/>
          <w:divBdr>
            <w:top w:val="single" w:sz="2" w:space="0" w:color="E5E7EB"/>
            <w:left w:val="single" w:sz="2" w:space="0" w:color="E5E7EB"/>
            <w:bottom w:val="single" w:sz="2" w:space="0" w:color="E5E7EB"/>
            <w:right w:val="single" w:sz="2" w:space="0" w:color="E5E7EB"/>
          </w:divBdr>
          <w:divsChild>
            <w:div w:id="1118403925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09271128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07901281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4939585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6013781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</w:div>
                          </w:divsChild>
                        </w:div>
                        <w:div w:id="5376626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6950308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12661095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20890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323095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859516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19215519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1656251935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E5E7EB"/>
                        <w:left w:val="single" w:sz="2" w:space="0" w:color="E5E7EB"/>
                        <w:bottom w:val="single" w:sz="2" w:space="0" w:color="E5E7EB"/>
                        <w:right w:val="single" w:sz="2" w:space="0" w:color="E5E7EB"/>
                      </w:divBdr>
                      <w:divsChild>
                        <w:div w:id="708602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E5E7EB"/>
                            <w:left w:val="single" w:sz="2" w:space="0" w:color="E5E7EB"/>
                            <w:bottom w:val="single" w:sz="2" w:space="0" w:color="E5E7EB"/>
                            <w:right w:val="single" w:sz="2" w:space="0" w:color="E5E7EB"/>
                          </w:divBdr>
                          <w:divsChild>
                            <w:div w:id="1137970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single" w:sz="2" w:space="0" w:color="E5E7EB"/>
                                <w:left w:val="single" w:sz="2" w:space="0" w:color="E5E7EB"/>
                                <w:bottom w:val="single" w:sz="2" w:space="0" w:color="E5E7EB"/>
                                <w:right w:val="single" w:sz="2" w:space="0" w:color="E5E7EB"/>
                              </w:divBdr>
                              <w:divsChild>
                                <w:div w:id="466163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2" w:space="0" w:color="E5E7EB"/>
                                    <w:left w:val="single" w:sz="2" w:space="0" w:color="E5E7EB"/>
                                    <w:bottom w:val="single" w:sz="2" w:space="0" w:color="E5E7EB"/>
                                    <w:right w:val="single" w:sz="2" w:space="0" w:color="E5E7EB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22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10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1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72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pressesprecher@kirchdorfer.e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DED154DD9D31142806D0EF4B1ECA920" ma:contentTypeVersion="15" ma:contentTypeDescription="Ein neues Dokument erstellen." ma:contentTypeScope="" ma:versionID="d9cc9367ff5eae9bcf65b108b63a3c41">
  <xsd:schema xmlns:xsd="http://www.w3.org/2001/XMLSchema" xmlns:xs="http://www.w3.org/2001/XMLSchema" xmlns:p="http://schemas.microsoft.com/office/2006/metadata/properties" xmlns:ns3="ce62335e-c536-42e7-8ca0-d0ff44aa119c" xmlns:ns4="0bdade42-b263-4f40-954d-997f50ac4c52" targetNamespace="http://schemas.microsoft.com/office/2006/metadata/properties" ma:root="true" ma:fieldsID="68fd5ebac997e3404aed73cf669b0f06" ns3:_="" ns4:_="">
    <xsd:import namespace="ce62335e-c536-42e7-8ca0-d0ff44aa119c"/>
    <xsd:import namespace="0bdade42-b263-4f40-954d-997f50ac4c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LengthInSeconds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3:MediaServiceOCR" minOccurs="0"/>
                <xsd:element ref="ns3:MediaServiceObjectDetectorVersions" minOccurs="0"/>
                <xsd:element ref="ns3:MediaServiceSystemTag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62335e-c536-42e7-8ca0-d0ff44aa119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dade42-b263-4f40-954d-997f50ac4c5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ce62335e-c536-42e7-8ca0-d0ff44aa119c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4E6108-FC9F-F444-9829-A0251572356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F1F05E6-956C-42DC-BFCE-6D606EAAD8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e62335e-c536-42e7-8ca0-d0ff44aa119c"/>
    <ds:schemaRef ds:uri="0bdade42-b263-4f40-954d-997f50ac4c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EA3F4CB-33A4-43A4-88EC-155281EB4B4B}">
  <ds:schemaRefs>
    <ds:schemaRef ds:uri="http://purl.org/dc/elements/1.1/"/>
    <ds:schemaRef ds:uri="http://purl.org/dc/dcmitype/"/>
    <ds:schemaRef ds:uri="http://schemas.microsoft.com/office/infopath/2007/PartnerControls"/>
    <ds:schemaRef ds:uri="0bdade42-b263-4f40-954d-997f50ac4c52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ce62335e-c536-42e7-8ca0-d0ff44aa119c"/>
    <ds:schemaRef ds:uri="http://schemas.microsoft.com/office/2006/metadata/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4C289F09-363A-483D-967E-0ED527778A9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318</Words>
  <Characters>2008</Characters>
  <Application>Microsoft Office Word</Application>
  <DocSecurity>0</DocSecurity>
  <Lines>16</Lines>
  <Paragraphs>4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EHRENHÖFER Sandra</dc:creator>
  <cp:keywords/>
  <dc:description/>
  <cp:lastModifiedBy>EHRENHÖFER Sandra</cp:lastModifiedBy>
  <cp:revision>3</cp:revision>
  <cp:lastPrinted>2025-05-19T09:21:00Z</cp:lastPrinted>
  <dcterms:created xsi:type="dcterms:W3CDTF">2025-06-16T07:52:00Z</dcterms:created>
  <dcterms:modified xsi:type="dcterms:W3CDTF">2025-06-16T08:10:00Z</dcterms:modified>
  <dc:language>de-DE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0x010100ADED154DD9D31142806D0EF4B1ECA920</vt:lpwstr>
  </property>
</Properties>
</file>