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ACD1B" w14:textId="77777777" w:rsidR="00045F2D" w:rsidRPr="00302190" w:rsidRDefault="00045F2D" w:rsidP="00045F2D">
      <w:pPr>
        <w:spacing w:after="120"/>
        <w:ind w:right="28"/>
        <w:jc w:val="center"/>
        <w:rPr>
          <w:color w:val="C00000"/>
          <w:sz w:val="22"/>
          <w:szCs w:val="18"/>
        </w:rPr>
      </w:pPr>
      <w:r w:rsidRPr="00302190">
        <w:rPr>
          <w:rFonts w:cs="Calibri"/>
          <w:b/>
          <w:color w:val="C00000"/>
          <w:sz w:val="28"/>
          <w:szCs w:val="28"/>
        </w:rPr>
        <w:t>PRESSEINFORMATION</w:t>
      </w:r>
    </w:p>
    <w:p w14:paraId="61144640" w14:textId="77777777" w:rsidR="00E013C8" w:rsidRDefault="00E013C8" w:rsidP="00045F2D">
      <w:pPr>
        <w:spacing w:after="120"/>
        <w:ind w:right="28"/>
      </w:pPr>
    </w:p>
    <w:p w14:paraId="0C967A2C" w14:textId="77777777" w:rsidR="00656BEE" w:rsidRDefault="00656BEE" w:rsidP="00045F2D">
      <w:pPr>
        <w:spacing w:after="120"/>
        <w:ind w:right="28"/>
      </w:pPr>
    </w:p>
    <w:p w14:paraId="40673352" w14:textId="147945A9" w:rsidR="001A0827" w:rsidRPr="00302190" w:rsidRDefault="00F10D4E" w:rsidP="00045F2D">
      <w:pPr>
        <w:spacing w:after="120"/>
        <w:ind w:right="28"/>
        <w:rPr>
          <w:sz w:val="22"/>
          <w:szCs w:val="18"/>
        </w:rPr>
      </w:pPr>
      <w:r>
        <w:rPr>
          <w:sz w:val="22"/>
          <w:szCs w:val="18"/>
        </w:rPr>
        <w:t>Wöllersdorf</w:t>
      </w:r>
      <w:r w:rsidR="00045F2D" w:rsidRPr="00302190">
        <w:rPr>
          <w:sz w:val="22"/>
          <w:szCs w:val="18"/>
        </w:rPr>
        <w:t>,</w:t>
      </w:r>
      <w:r w:rsidR="002D1AFD" w:rsidRPr="00302190">
        <w:rPr>
          <w:sz w:val="22"/>
          <w:szCs w:val="18"/>
        </w:rPr>
        <w:t xml:space="preserve"> </w:t>
      </w:r>
      <w:r w:rsidR="003F11BA">
        <w:rPr>
          <w:sz w:val="22"/>
          <w:szCs w:val="18"/>
        </w:rPr>
        <w:t>1</w:t>
      </w:r>
      <w:r w:rsidR="00BC7110">
        <w:rPr>
          <w:sz w:val="22"/>
          <w:szCs w:val="18"/>
        </w:rPr>
        <w:t>0</w:t>
      </w:r>
      <w:r w:rsidR="008B3C38">
        <w:rPr>
          <w:sz w:val="22"/>
          <w:szCs w:val="18"/>
        </w:rPr>
        <w:t xml:space="preserve">. </w:t>
      </w:r>
      <w:r w:rsidR="003F11BA">
        <w:rPr>
          <w:sz w:val="22"/>
          <w:szCs w:val="18"/>
        </w:rPr>
        <w:t>September</w:t>
      </w:r>
      <w:r w:rsidR="00674AD0" w:rsidRPr="00302190">
        <w:rPr>
          <w:sz w:val="22"/>
          <w:szCs w:val="18"/>
        </w:rPr>
        <w:t xml:space="preserve"> 202</w:t>
      </w:r>
      <w:r w:rsidR="008865C2">
        <w:rPr>
          <w:sz w:val="22"/>
          <w:szCs w:val="18"/>
        </w:rPr>
        <w:t>4</w:t>
      </w:r>
    </w:p>
    <w:p w14:paraId="2DB1363B" w14:textId="3C187759" w:rsidR="00BE5A4D" w:rsidRDefault="000C5A18" w:rsidP="00BE5A4D">
      <w:pPr>
        <w:spacing w:line="264" w:lineRule="auto"/>
        <w:ind w:right="28"/>
        <w:jc w:val="both"/>
        <w:rPr>
          <w:szCs w:val="24"/>
        </w:rPr>
      </w:pPr>
      <w:r w:rsidRPr="000C5A18">
        <w:rPr>
          <w:b/>
          <w:bCs/>
          <w:sz w:val="32"/>
          <w:szCs w:val="32"/>
        </w:rPr>
        <w:t>Schallschutzwände in Kottingbrunn für mehr Lebensqualität</w:t>
      </w:r>
    </w:p>
    <w:p w14:paraId="6A2AE3C3" w14:textId="77777777" w:rsidR="000C5A18" w:rsidRDefault="000C5A18" w:rsidP="00BE5A4D">
      <w:pPr>
        <w:spacing w:line="264" w:lineRule="auto"/>
        <w:ind w:right="28"/>
        <w:jc w:val="both"/>
        <w:rPr>
          <w:b/>
          <w:szCs w:val="24"/>
        </w:rPr>
      </w:pPr>
    </w:p>
    <w:p w14:paraId="204985BB" w14:textId="3BCCBCCF" w:rsidR="000C5A18" w:rsidRPr="00BE5A4D" w:rsidRDefault="00303F40" w:rsidP="00BE5A4D">
      <w:pPr>
        <w:spacing w:line="264" w:lineRule="auto"/>
        <w:ind w:right="28"/>
        <w:jc w:val="both"/>
        <w:rPr>
          <w:b/>
          <w:szCs w:val="24"/>
        </w:rPr>
      </w:pPr>
      <w:r>
        <w:rPr>
          <w:b/>
          <w:szCs w:val="24"/>
        </w:rPr>
        <w:t>In Kottingbrunn (NÖ) realisieren d</w:t>
      </w:r>
      <w:r w:rsidR="000C5A18" w:rsidRPr="000C5A18">
        <w:rPr>
          <w:b/>
          <w:szCs w:val="24"/>
        </w:rPr>
        <w:t>ie MABA Fertigteilindustrie</w:t>
      </w:r>
      <w:r>
        <w:rPr>
          <w:b/>
          <w:szCs w:val="24"/>
        </w:rPr>
        <w:t xml:space="preserve"> GmbH </w:t>
      </w:r>
      <w:r w:rsidR="000C5A18">
        <w:rPr>
          <w:b/>
          <w:szCs w:val="24"/>
        </w:rPr>
        <w:t xml:space="preserve"> </w:t>
      </w:r>
      <w:r w:rsidR="000C5A18" w:rsidRPr="000C5A18">
        <w:rPr>
          <w:b/>
          <w:szCs w:val="24"/>
        </w:rPr>
        <w:t xml:space="preserve">und die ÖBB ein Projekt zur </w:t>
      </w:r>
      <w:r w:rsidR="00612BD1">
        <w:rPr>
          <w:b/>
          <w:szCs w:val="24"/>
        </w:rPr>
        <w:t>Lärmreduktion</w:t>
      </w:r>
      <w:r w:rsidR="000C5A18" w:rsidRPr="000C5A18">
        <w:rPr>
          <w:b/>
          <w:szCs w:val="24"/>
        </w:rPr>
        <w:t xml:space="preserve">. Auf einer Gesamtlänge von 1.900 Metern entstehen </w:t>
      </w:r>
      <w:r w:rsidR="00612BD1">
        <w:rPr>
          <w:b/>
          <w:szCs w:val="24"/>
        </w:rPr>
        <w:t>Schallschutzwände</w:t>
      </w:r>
      <w:r w:rsidR="000C5A18" w:rsidRPr="000C5A18">
        <w:rPr>
          <w:b/>
          <w:szCs w:val="24"/>
        </w:rPr>
        <w:t>, die den Anwohnern mehr Ruhe und Lebensqualität bieten</w:t>
      </w:r>
      <w:r w:rsidR="00612BD1">
        <w:rPr>
          <w:b/>
          <w:szCs w:val="24"/>
        </w:rPr>
        <w:t xml:space="preserve"> sollen</w:t>
      </w:r>
      <w:r w:rsidR="000C5A18" w:rsidRPr="000C5A18">
        <w:rPr>
          <w:b/>
          <w:szCs w:val="24"/>
        </w:rPr>
        <w:t xml:space="preserve">. </w:t>
      </w:r>
      <w:r w:rsidR="003F11BA" w:rsidRPr="003F11BA">
        <w:rPr>
          <w:b/>
          <w:szCs w:val="24"/>
        </w:rPr>
        <w:t>Die mit dem natureplus®-Gütesiegel ausgezeichneten PHONOBLOC®</w:t>
      </w:r>
      <w:r>
        <w:rPr>
          <w:b/>
          <w:szCs w:val="24"/>
        </w:rPr>
        <w:t xml:space="preserve"> </w:t>
      </w:r>
      <w:r w:rsidR="003F11BA" w:rsidRPr="003F11BA">
        <w:rPr>
          <w:b/>
          <w:szCs w:val="24"/>
        </w:rPr>
        <w:t xml:space="preserve">Holzbeton-Lärmschutzwände der MABA bestehen aus einer Betontragschicht und Holzbeton-Absorbern. </w:t>
      </w:r>
    </w:p>
    <w:p w14:paraId="29B01D0F" w14:textId="77777777" w:rsidR="00BE5A4D" w:rsidRPr="00BE5A4D" w:rsidRDefault="00BE5A4D" w:rsidP="00BE5A4D">
      <w:pPr>
        <w:spacing w:line="264" w:lineRule="auto"/>
        <w:ind w:right="28"/>
        <w:jc w:val="both"/>
        <w:rPr>
          <w:szCs w:val="24"/>
        </w:rPr>
      </w:pPr>
    </w:p>
    <w:p w14:paraId="4DC40EF7" w14:textId="77777777" w:rsidR="00303F40" w:rsidRDefault="000C5A18" w:rsidP="00BE5A4D">
      <w:pPr>
        <w:spacing w:line="264" w:lineRule="auto"/>
        <w:ind w:right="28"/>
        <w:jc w:val="both"/>
        <w:rPr>
          <w:szCs w:val="24"/>
        </w:rPr>
      </w:pPr>
      <w:r w:rsidRPr="000C5A18">
        <w:rPr>
          <w:szCs w:val="24"/>
        </w:rPr>
        <w:t xml:space="preserve">Die erste </w:t>
      </w:r>
      <w:r w:rsidR="00303F40">
        <w:rPr>
          <w:szCs w:val="24"/>
        </w:rPr>
        <w:t>Phase des Projekts</w:t>
      </w:r>
      <w:r w:rsidRPr="000C5A18">
        <w:rPr>
          <w:szCs w:val="24"/>
        </w:rPr>
        <w:t xml:space="preserve"> </w:t>
      </w:r>
      <w:r w:rsidR="00612BD1">
        <w:rPr>
          <w:szCs w:val="24"/>
        </w:rPr>
        <w:t>im</w:t>
      </w:r>
      <w:r w:rsidRPr="000C5A18">
        <w:rPr>
          <w:szCs w:val="24"/>
        </w:rPr>
        <w:t xml:space="preserve"> Bahnhofsbereich wurde im Sommer 2024 abgeschlossen</w:t>
      </w:r>
      <w:r w:rsidR="00612BD1">
        <w:rPr>
          <w:szCs w:val="24"/>
        </w:rPr>
        <w:t xml:space="preserve">, </w:t>
      </w:r>
      <w:r w:rsidRPr="000C5A18">
        <w:rPr>
          <w:szCs w:val="24"/>
        </w:rPr>
        <w:t xml:space="preserve">2025 </w:t>
      </w:r>
      <w:r w:rsidR="00303F40">
        <w:rPr>
          <w:szCs w:val="24"/>
        </w:rPr>
        <w:t>sind weitere</w:t>
      </w:r>
      <w:r w:rsidRPr="000C5A18">
        <w:rPr>
          <w:szCs w:val="24"/>
        </w:rPr>
        <w:t xml:space="preserve"> 850 Meter</w:t>
      </w:r>
      <w:r w:rsidR="00303F40">
        <w:rPr>
          <w:szCs w:val="24"/>
        </w:rPr>
        <w:t xml:space="preserve"> geplant. </w:t>
      </w:r>
      <w:r w:rsidRPr="000C5A18">
        <w:rPr>
          <w:szCs w:val="24"/>
        </w:rPr>
        <w:t xml:space="preserve">Mit einer Höhe von 2 bis 3 Metern über der Schienenoberkante leisten die Wände einen </w:t>
      </w:r>
      <w:r w:rsidR="00612BD1">
        <w:rPr>
          <w:szCs w:val="24"/>
        </w:rPr>
        <w:t>bedeutenden</w:t>
      </w:r>
      <w:r w:rsidRPr="000C5A18">
        <w:rPr>
          <w:szCs w:val="24"/>
        </w:rPr>
        <w:t xml:space="preserve"> Beitrag zur Lärmminderung. </w:t>
      </w:r>
    </w:p>
    <w:p w14:paraId="24724145" w14:textId="77777777" w:rsidR="00303F40" w:rsidRDefault="00303F40" w:rsidP="00BE5A4D">
      <w:pPr>
        <w:spacing w:line="264" w:lineRule="auto"/>
        <w:ind w:right="28"/>
        <w:jc w:val="both"/>
        <w:rPr>
          <w:szCs w:val="24"/>
        </w:rPr>
      </w:pPr>
    </w:p>
    <w:p w14:paraId="746BA8B0" w14:textId="77777777" w:rsidR="00656BEE" w:rsidRPr="00656BEE" w:rsidRDefault="00656BEE" w:rsidP="00BE5A4D">
      <w:pPr>
        <w:spacing w:line="264" w:lineRule="auto"/>
        <w:ind w:right="28"/>
        <w:jc w:val="both"/>
        <w:rPr>
          <w:b/>
          <w:szCs w:val="24"/>
        </w:rPr>
      </w:pPr>
      <w:r w:rsidRPr="00656BEE">
        <w:rPr>
          <w:b/>
          <w:szCs w:val="24"/>
        </w:rPr>
        <w:t>Schallschutz made in Austria</w:t>
      </w:r>
    </w:p>
    <w:p w14:paraId="25055E85" w14:textId="5614B917" w:rsidR="00303F40" w:rsidRDefault="00303F40" w:rsidP="00BE5A4D">
      <w:pPr>
        <w:spacing w:line="264" w:lineRule="auto"/>
        <w:ind w:right="28"/>
        <w:jc w:val="both"/>
        <w:rPr>
          <w:szCs w:val="24"/>
        </w:rPr>
      </w:pPr>
      <w:r w:rsidRPr="00303F40">
        <w:rPr>
          <w:szCs w:val="24"/>
        </w:rPr>
        <w:t>Die eingesetzten Holzbeton</w:t>
      </w:r>
      <w:r>
        <w:rPr>
          <w:szCs w:val="24"/>
        </w:rPr>
        <w:t>-</w:t>
      </w:r>
      <w:r w:rsidRPr="00303F40">
        <w:rPr>
          <w:szCs w:val="24"/>
        </w:rPr>
        <w:t>Absorber</w:t>
      </w:r>
      <w:r>
        <w:rPr>
          <w:szCs w:val="24"/>
        </w:rPr>
        <w:t xml:space="preserve"> </w:t>
      </w:r>
      <w:r w:rsidRPr="00303F40">
        <w:rPr>
          <w:szCs w:val="24"/>
        </w:rPr>
        <w:t>sind leicht, bestehen aus zementgebundenen Frischholzschnitzeln und können bis zu 20 dB Schalldruck absorbieren.</w:t>
      </w:r>
    </w:p>
    <w:p w14:paraId="7B70DB69" w14:textId="77777777" w:rsidR="00303F40" w:rsidRDefault="00303F40" w:rsidP="00BE5A4D">
      <w:pPr>
        <w:spacing w:line="264" w:lineRule="auto"/>
        <w:ind w:right="28"/>
        <w:jc w:val="both"/>
        <w:rPr>
          <w:szCs w:val="24"/>
        </w:rPr>
      </w:pPr>
    </w:p>
    <w:p w14:paraId="3CF3D87A" w14:textId="5B1C1DF6" w:rsidR="000C5A18" w:rsidRPr="00BE5A4D" w:rsidRDefault="00DB3D2E" w:rsidP="00BE5A4D">
      <w:pPr>
        <w:spacing w:line="264" w:lineRule="auto"/>
        <w:ind w:right="28"/>
        <w:jc w:val="both"/>
        <w:rPr>
          <w:szCs w:val="24"/>
        </w:rPr>
      </w:pPr>
      <w:r>
        <w:rPr>
          <w:szCs w:val="24"/>
        </w:rPr>
        <w:t>Christian Nageler</w:t>
      </w:r>
      <w:r w:rsidR="000C5A18" w:rsidRPr="000C5A18">
        <w:rPr>
          <w:szCs w:val="24"/>
        </w:rPr>
        <w:t xml:space="preserve">, Co-Geschäftsführer der MABA, </w:t>
      </w:r>
      <w:r w:rsidR="00612BD1">
        <w:rPr>
          <w:szCs w:val="24"/>
        </w:rPr>
        <w:t>betont</w:t>
      </w:r>
      <w:r w:rsidR="000C5A18" w:rsidRPr="000C5A18">
        <w:rPr>
          <w:szCs w:val="24"/>
        </w:rPr>
        <w:t xml:space="preserve">: "Der Trend zu </w:t>
      </w:r>
      <w:r w:rsidR="00303F40">
        <w:rPr>
          <w:szCs w:val="24"/>
        </w:rPr>
        <w:t xml:space="preserve">hochwertigen, </w:t>
      </w:r>
      <w:r w:rsidR="000C5A18">
        <w:rPr>
          <w:szCs w:val="24"/>
        </w:rPr>
        <w:t xml:space="preserve">langlebigen </w:t>
      </w:r>
      <w:r w:rsidR="000C5A18" w:rsidRPr="000C5A18">
        <w:rPr>
          <w:szCs w:val="24"/>
        </w:rPr>
        <w:t>Lärmschutzlösungen ist deutlich spürbar."</w:t>
      </w:r>
    </w:p>
    <w:p w14:paraId="0FD1C6E2" w14:textId="77777777" w:rsidR="00BE5A4D" w:rsidRPr="00BE5A4D" w:rsidRDefault="00BE5A4D" w:rsidP="00BE5A4D">
      <w:pPr>
        <w:spacing w:line="264" w:lineRule="auto"/>
        <w:ind w:right="28"/>
        <w:jc w:val="both"/>
        <w:rPr>
          <w:szCs w:val="24"/>
        </w:rPr>
      </w:pPr>
    </w:p>
    <w:p w14:paraId="7F2BF072" w14:textId="08EC2800" w:rsidR="00BE5A4D" w:rsidRDefault="00BE5A4D" w:rsidP="00BE5A4D">
      <w:pPr>
        <w:spacing w:line="264" w:lineRule="auto"/>
        <w:ind w:right="28"/>
        <w:jc w:val="both"/>
        <w:rPr>
          <w:szCs w:val="24"/>
        </w:rPr>
      </w:pPr>
      <w:r w:rsidRPr="00BE5A4D">
        <w:rPr>
          <w:szCs w:val="24"/>
        </w:rPr>
        <w:t xml:space="preserve">Als Leitbetrieb der Kirchdorfer Concrete Solutions ist die MABA, die 2025 ihr 100-jähriges Bestehen feiert, schon seit Jahrzehnten </w:t>
      </w:r>
      <w:r w:rsidR="00DB3D2E">
        <w:rPr>
          <w:szCs w:val="24"/>
        </w:rPr>
        <w:t>verlässlicher Lieferant</w:t>
      </w:r>
      <w:r w:rsidRPr="00BE5A4D">
        <w:rPr>
          <w:szCs w:val="24"/>
        </w:rPr>
        <w:t xml:space="preserve"> der Österreichischen Bundesbahnen</w:t>
      </w:r>
      <w:r w:rsidR="00DB3D2E">
        <w:rPr>
          <w:szCs w:val="24"/>
        </w:rPr>
        <w:t>.</w:t>
      </w:r>
      <w:r w:rsidRPr="00BE5A4D">
        <w:rPr>
          <w:szCs w:val="24"/>
        </w:rPr>
        <w:t xml:space="preserve"> </w:t>
      </w:r>
    </w:p>
    <w:p w14:paraId="673AFB6A" w14:textId="77777777" w:rsidR="00612BD1" w:rsidRDefault="00612BD1" w:rsidP="00BE5A4D">
      <w:pPr>
        <w:spacing w:line="264" w:lineRule="auto"/>
        <w:ind w:right="28"/>
        <w:jc w:val="both"/>
        <w:rPr>
          <w:szCs w:val="24"/>
          <w:u w:val="single"/>
        </w:rPr>
      </w:pPr>
    </w:p>
    <w:p w14:paraId="2AA90322" w14:textId="66C74D3B" w:rsidR="000C5A18" w:rsidRDefault="000C5A18" w:rsidP="00BE5A4D">
      <w:pPr>
        <w:spacing w:line="264" w:lineRule="auto"/>
        <w:ind w:right="28"/>
        <w:jc w:val="both"/>
        <w:rPr>
          <w:szCs w:val="24"/>
        </w:rPr>
      </w:pPr>
      <w:r w:rsidRPr="000C5A18">
        <w:rPr>
          <w:szCs w:val="24"/>
        </w:rPr>
        <w:t>Die langjährige Partnerschaft zeigt sich auch in einem parallel laufenden Pilotprojekt, bei dem Schallschutzwände mit einem Recyclinganteil von 30 Prozent getestet werden</w:t>
      </w:r>
      <w:r w:rsidR="003F11BA">
        <w:rPr>
          <w:szCs w:val="24"/>
        </w:rPr>
        <w:t>. D</w:t>
      </w:r>
      <w:r w:rsidRPr="006F18C0">
        <w:rPr>
          <w:szCs w:val="24"/>
        </w:rPr>
        <w:t>as bedeutet, dass fast ein Drittel der Betontragschicht der Schallschutzwände aus recycelter Gesteinskörnung besteht und damit Beton nachhaltig wieder- und weiterverwendet wird</w:t>
      </w:r>
      <w:r>
        <w:rPr>
          <w:szCs w:val="24"/>
        </w:rPr>
        <w:t>.</w:t>
      </w:r>
    </w:p>
    <w:p w14:paraId="79F17A23" w14:textId="77777777" w:rsidR="00DD2B82" w:rsidRPr="00693F4F" w:rsidRDefault="00DD2B82" w:rsidP="00A66874">
      <w:pPr>
        <w:spacing w:line="264" w:lineRule="auto"/>
        <w:ind w:right="28"/>
        <w:jc w:val="both"/>
        <w:rPr>
          <w:szCs w:val="24"/>
        </w:rPr>
      </w:pPr>
    </w:p>
    <w:p w14:paraId="32A50385" w14:textId="4D6F4381" w:rsidR="00BE5A4D" w:rsidRPr="00BE5A4D" w:rsidRDefault="00693F4F" w:rsidP="00A66874">
      <w:pPr>
        <w:spacing w:line="264" w:lineRule="auto"/>
        <w:ind w:right="28"/>
        <w:jc w:val="both"/>
        <w:rPr>
          <w:szCs w:val="24"/>
          <w:lang w:val="sv-SE"/>
        </w:rPr>
      </w:pPr>
      <w:r>
        <w:rPr>
          <w:noProof/>
        </w:rPr>
        <w:lastRenderedPageBreak/>
        <w:drawing>
          <wp:inline distT="0" distB="0" distL="0" distR="0" wp14:anchorId="7C2C1496" wp14:editId="3C41096A">
            <wp:extent cx="2124075" cy="2832100"/>
            <wp:effectExtent l="0" t="0" r="9525" b="6350"/>
            <wp:docPr id="5710653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4075" cy="2832100"/>
                    </a:xfrm>
                    <a:prstGeom prst="rect">
                      <a:avLst/>
                    </a:prstGeom>
                    <a:noFill/>
                    <a:ln>
                      <a:noFill/>
                    </a:ln>
                  </pic:spPr>
                </pic:pic>
              </a:graphicData>
            </a:graphic>
          </wp:inline>
        </w:drawing>
      </w:r>
    </w:p>
    <w:p w14:paraId="181A41E6" w14:textId="4A8770BD" w:rsidR="000010C0" w:rsidRPr="00693F4F" w:rsidRDefault="00693F4F" w:rsidP="00BE5A4D">
      <w:pPr>
        <w:autoSpaceDE w:val="0"/>
        <w:jc w:val="both"/>
        <w:rPr>
          <w:sz w:val="22"/>
          <w:szCs w:val="22"/>
        </w:rPr>
      </w:pPr>
      <w:r w:rsidRPr="00693F4F">
        <w:rPr>
          <w:sz w:val="22"/>
          <w:szCs w:val="22"/>
        </w:rPr>
        <w:t>Installation der Teststrecke der Schallschutzwand im niederösterreichischen Kottingbrunn</w:t>
      </w:r>
      <w:r w:rsidR="007B2CE7">
        <w:rPr>
          <w:sz w:val="22"/>
          <w:szCs w:val="22"/>
        </w:rPr>
        <w:t xml:space="preserve">. </w:t>
      </w:r>
      <w:r w:rsidR="00303F40">
        <w:rPr>
          <w:sz w:val="22"/>
          <w:szCs w:val="22"/>
        </w:rPr>
        <w:t>C Kirchdorfer</w:t>
      </w:r>
    </w:p>
    <w:p w14:paraId="5F595E63" w14:textId="77777777" w:rsidR="001F5CE2" w:rsidRDefault="001F5CE2" w:rsidP="001F5CE2">
      <w:pPr>
        <w:autoSpaceDE w:val="0"/>
        <w:spacing w:line="288" w:lineRule="auto"/>
        <w:jc w:val="both"/>
        <w:rPr>
          <w:i/>
          <w:iCs/>
          <w:sz w:val="22"/>
          <w:szCs w:val="22"/>
        </w:rPr>
      </w:pPr>
    </w:p>
    <w:p w14:paraId="422620C7" w14:textId="0B749BC6" w:rsidR="006F18C0" w:rsidRDefault="006F18C0" w:rsidP="001F5CE2">
      <w:pPr>
        <w:autoSpaceDE w:val="0"/>
        <w:spacing w:line="288" w:lineRule="auto"/>
        <w:jc w:val="both"/>
        <w:rPr>
          <w:i/>
          <w:iCs/>
          <w:sz w:val="22"/>
          <w:szCs w:val="22"/>
        </w:rPr>
      </w:pPr>
      <w:r w:rsidRPr="006F18C0">
        <w:rPr>
          <w:i/>
          <w:iCs/>
          <w:noProof/>
          <w:sz w:val="22"/>
          <w:szCs w:val="22"/>
        </w:rPr>
        <w:drawing>
          <wp:inline distT="0" distB="0" distL="0" distR="0" wp14:anchorId="674975AF" wp14:editId="0488AEA4">
            <wp:extent cx="2571750" cy="1464251"/>
            <wp:effectExtent l="0" t="0" r="0" b="3175"/>
            <wp:docPr id="18194354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84153" cy="1471313"/>
                    </a:xfrm>
                    <a:prstGeom prst="rect">
                      <a:avLst/>
                    </a:prstGeom>
                    <a:noFill/>
                    <a:ln>
                      <a:noFill/>
                    </a:ln>
                  </pic:spPr>
                </pic:pic>
              </a:graphicData>
            </a:graphic>
          </wp:inline>
        </w:drawing>
      </w:r>
    </w:p>
    <w:p w14:paraId="260A835F" w14:textId="42858945" w:rsidR="00BE5A4D" w:rsidRDefault="006F18C0" w:rsidP="001F5CE2">
      <w:pPr>
        <w:autoSpaceDE w:val="0"/>
        <w:spacing w:line="288" w:lineRule="auto"/>
        <w:jc w:val="both"/>
        <w:rPr>
          <w:i/>
          <w:iCs/>
          <w:sz w:val="22"/>
          <w:szCs w:val="22"/>
        </w:rPr>
      </w:pPr>
      <w:r w:rsidRPr="006F18C0">
        <w:rPr>
          <w:i/>
          <w:iCs/>
          <w:sz w:val="22"/>
          <w:szCs w:val="22"/>
        </w:rPr>
        <w:t xml:space="preserve">Die poröse Oberflächenstruktur von Holzbeton wirkt in Verbindung mit der Formgebung der </w:t>
      </w:r>
      <w:r w:rsidR="003F11BA">
        <w:rPr>
          <w:i/>
          <w:iCs/>
          <w:sz w:val="22"/>
          <w:szCs w:val="22"/>
        </w:rPr>
        <w:t>Absorber hoc</w:t>
      </w:r>
      <w:r w:rsidRPr="006F18C0">
        <w:rPr>
          <w:i/>
          <w:iCs/>
          <w:sz w:val="22"/>
          <w:szCs w:val="22"/>
        </w:rPr>
        <w:t xml:space="preserve">hgradig lärmabsorbierend. </w:t>
      </w:r>
    </w:p>
    <w:p w14:paraId="65ECF358" w14:textId="77777777" w:rsidR="006F18C0" w:rsidRPr="007B4E67" w:rsidRDefault="006F18C0" w:rsidP="001F5CE2">
      <w:pPr>
        <w:autoSpaceDE w:val="0"/>
        <w:spacing w:line="288" w:lineRule="auto"/>
        <w:jc w:val="both"/>
        <w:rPr>
          <w:i/>
          <w:iCs/>
          <w:sz w:val="22"/>
          <w:szCs w:val="22"/>
        </w:rPr>
      </w:pPr>
    </w:p>
    <w:p w14:paraId="6E4D5415" w14:textId="1B48604D" w:rsidR="009E0D48" w:rsidRPr="00EB2911" w:rsidRDefault="009E0D48" w:rsidP="00EB2911">
      <w:pPr>
        <w:autoSpaceDE w:val="0"/>
        <w:spacing w:line="288" w:lineRule="auto"/>
        <w:jc w:val="both"/>
        <w:rPr>
          <w:b/>
          <w:color w:val="595959" w:themeColor="text1" w:themeTint="A6"/>
        </w:rPr>
      </w:pPr>
      <w:r w:rsidRPr="003E05F6">
        <w:rPr>
          <w:b/>
          <w:color w:val="595959" w:themeColor="text1" w:themeTint="A6"/>
        </w:rPr>
        <w:t>Hochauflösendes Bild</w:t>
      </w:r>
      <w:r>
        <w:rPr>
          <w:b/>
          <w:color w:val="595959" w:themeColor="text1" w:themeTint="A6"/>
        </w:rPr>
        <w:t>material</w:t>
      </w:r>
      <w:r w:rsidRPr="003E05F6">
        <w:rPr>
          <w:b/>
          <w:color w:val="595959" w:themeColor="text1" w:themeTint="A6"/>
        </w:rPr>
        <w:t>:</w:t>
      </w:r>
    </w:p>
    <w:p w14:paraId="279FAF14" w14:textId="6CFA8CEA" w:rsidR="009E0D48" w:rsidRPr="003E05F6" w:rsidRDefault="009E0D48" w:rsidP="009E0D48">
      <w:pPr>
        <w:autoSpaceDE w:val="0"/>
        <w:jc w:val="both"/>
        <w:rPr>
          <w:color w:val="0000FF"/>
          <w:szCs w:val="24"/>
          <w:u w:val="single"/>
        </w:rPr>
      </w:pPr>
      <w:r>
        <w:rPr>
          <w:rFonts w:cs="Calibri"/>
          <w:sz w:val="22"/>
          <w:szCs w:val="22"/>
        </w:rPr>
        <w:t xml:space="preserve">Bildnachweis: Abdruck honorarfrei bei Nennung </w:t>
      </w:r>
      <w:bookmarkStart w:id="0" w:name="_Hlk144280950"/>
      <w:r>
        <w:rPr>
          <w:rFonts w:cs="Calibri"/>
          <w:noProof/>
          <w:sz w:val="21"/>
          <w:szCs w:val="21"/>
        </w:rPr>
        <w:t xml:space="preserve">© </w:t>
      </w:r>
      <w:bookmarkEnd w:id="0"/>
      <w:r>
        <w:rPr>
          <w:rFonts w:cs="Calibri"/>
          <w:sz w:val="22"/>
          <w:szCs w:val="22"/>
        </w:rPr>
        <w:t>Kirchdorfer Group</w:t>
      </w:r>
    </w:p>
    <w:p w14:paraId="4F17246E" w14:textId="77777777" w:rsidR="007A0E71" w:rsidRPr="003E05F6" w:rsidRDefault="007A0E71" w:rsidP="002B2F43">
      <w:pPr>
        <w:autoSpaceDE w:val="0"/>
        <w:spacing w:line="288" w:lineRule="auto"/>
        <w:jc w:val="both"/>
        <w:rPr>
          <w:b/>
          <w:color w:val="7F7F7F"/>
        </w:rPr>
      </w:pPr>
    </w:p>
    <w:p w14:paraId="56091C36" w14:textId="77777777" w:rsidR="002B2F43" w:rsidRPr="003E05F6" w:rsidRDefault="002B2F43" w:rsidP="002B2F43">
      <w:pPr>
        <w:autoSpaceDE w:val="0"/>
        <w:spacing w:line="288" w:lineRule="auto"/>
        <w:jc w:val="both"/>
        <w:rPr>
          <w:b/>
          <w:color w:val="595959" w:themeColor="text1" w:themeTint="A6"/>
        </w:rPr>
      </w:pPr>
      <w:r w:rsidRPr="003E05F6">
        <w:rPr>
          <w:b/>
          <w:color w:val="595959" w:themeColor="text1" w:themeTint="A6"/>
        </w:rPr>
        <w:t>Pressekontakt</w:t>
      </w:r>
      <w:r>
        <w:rPr>
          <w:b/>
          <w:color w:val="595959" w:themeColor="text1" w:themeTint="A6"/>
        </w:rPr>
        <w:t>:</w:t>
      </w:r>
    </w:p>
    <w:p w14:paraId="368C3835" w14:textId="140FA430" w:rsidR="002B2F43" w:rsidRPr="007110B3" w:rsidRDefault="002B2F43" w:rsidP="002B2F43">
      <w:pPr>
        <w:autoSpaceDE w:val="0"/>
        <w:spacing w:line="288" w:lineRule="auto"/>
        <w:jc w:val="both"/>
        <w:rPr>
          <w:rStyle w:val="Hyperlink"/>
          <w:color w:val="auto"/>
          <w:sz w:val="22"/>
          <w:szCs w:val="22"/>
          <w:u w:val="none"/>
        </w:rPr>
      </w:pPr>
      <w:r w:rsidRPr="007110B3">
        <w:rPr>
          <w:sz w:val="22"/>
          <w:szCs w:val="22"/>
        </w:rPr>
        <w:t xml:space="preserve">Mag. </w:t>
      </w:r>
      <w:r w:rsidR="0002105A" w:rsidRPr="007110B3">
        <w:rPr>
          <w:sz w:val="22"/>
          <w:szCs w:val="22"/>
        </w:rPr>
        <w:t>Sandra Ehrenhöfer</w:t>
      </w:r>
      <w:r w:rsidRPr="007110B3">
        <w:rPr>
          <w:sz w:val="22"/>
          <w:szCs w:val="22"/>
        </w:rPr>
        <w:t xml:space="preserve">, Pressereferentin: </w:t>
      </w:r>
      <w:hyperlink r:id="rId10" w:history="1">
        <w:r w:rsidRPr="007110B3">
          <w:rPr>
            <w:rStyle w:val="Hyperlink"/>
            <w:sz w:val="22"/>
            <w:szCs w:val="22"/>
          </w:rPr>
          <w:t>pressesprecher@kirchdorfer.eu</w:t>
        </w:r>
      </w:hyperlink>
    </w:p>
    <w:p w14:paraId="3C551502" w14:textId="77777777" w:rsidR="002B2F43" w:rsidRPr="007110B3" w:rsidRDefault="002B2F43" w:rsidP="002B2F43">
      <w:pPr>
        <w:tabs>
          <w:tab w:val="left" w:pos="1944"/>
          <w:tab w:val="center" w:pos="4833"/>
        </w:tabs>
        <w:spacing w:line="288" w:lineRule="auto"/>
        <w:outlineLvl w:val="0"/>
        <w:rPr>
          <w:rFonts w:ascii="TheklaExtended" w:hAnsi="TheklaExtended"/>
          <w:b/>
          <w:color w:val="BFBFBF" w:themeColor="background1" w:themeShade="BF"/>
          <w:sz w:val="20"/>
          <w:szCs w:val="24"/>
        </w:rPr>
      </w:pPr>
    </w:p>
    <w:p w14:paraId="2713B9B5" w14:textId="77777777" w:rsidR="002B2F43" w:rsidRPr="003E05F6" w:rsidRDefault="002B2F43" w:rsidP="002B2F43">
      <w:pPr>
        <w:autoSpaceDE w:val="0"/>
        <w:spacing w:line="288" w:lineRule="auto"/>
        <w:jc w:val="both"/>
        <w:rPr>
          <w:b/>
          <w:color w:val="595959" w:themeColor="text1" w:themeTint="A6"/>
        </w:rPr>
      </w:pPr>
      <w:r>
        <w:rPr>
          <w:b/>
          <w:color w:val="595959" w:themeColor="text1" w:themeTint="A6"/>
        </w:rPr>
        <w:t>Über Kirchdorfer Concrete Solutions</w:t>
      </w:r>
    </w:p>
    <w:p w14:paraId="0C10F60D" w14:textId="680FC633" w:rsidR="00FA3D47" w:rsidRPr="00EE78A1" w:rsidRDefault="00BE5A4D" w:rsidP="00BE5A4D">
      <w:pPr>
        <w:tabs>
          <w:tab w:val="left" w:pos="6530"/>
        </w:tabs>
        <w:spacing w:line="288" w:lineRule="auto"/>
        <w:jc w:val="both"/>
        <w:rPr>
          <w:color w:val="BFBFBF" w:themeColor="background1" w:themeShade="BF"/>
        </w:rPr>
      </w:pPr>
      <w:r w:rsidRPr="00BE5A4D">
        <w:rPr>
          <w:color w:val="595959" w:themeColor="text1" w:themeTint="A6"/>
          <w:sz w:val="21"/>
          <w:szCs w:val="21"/>
        </w:rPr>
        <w:t>Die Kirchdorfer Fertigteilholding GmbH (= Concrete Solutions) bündelt alle Fertigteil-Aktivitäten der international tätigen Kirchdorfer Gruppe. In dieser Sparte erfolgt die Produktion von Systembauteilen aus Beton für verschiedenste Anwendungsbereiche. Kunden aus den fünf Kernproduktbereichen Hoch- und Industriebau, Tiefbau, Straße, Bahn und Tunnel verlassen sich auf intelligente Produktinnovationen und seit Jahrzehnten bewährte Qualität. Die Tochter MABA Fertigteilindustrie GmbH, gegründet 1925, ist der größte österreichische Fertigteilhersteller in ihrem Marktsegment. www.concrete-solutions.eu</w:t>
      </w:r>
    </w:p>
    <w:sectPr w:rsidR="00FA3D47" w:rsidRPr="00EE78A1" w:rsidSect="00D5548F">
      <w:headerReference w:type="default" r:id="rId11"/>
      <w:footerReference w:type="default" r:id="rId12"/>
      <w:headerReference w:type="first" r:id="rId13"/>
      <w:footerReference w:type="first" r:id="rId14"/>
      <w:pgSz w:w="11906" w:h="16838"/>
      <w:pgMar w:top="956" w:right="992" w:bottom="851" w:left="1247" w:header="737" w:footer="59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EBBEA" w14:textId="77777777" w:rsidR="000535E6" w:rsidRDefault="000535E6">
      <w:r>
        <w:separator/>
      </w:r>
    </w:p>
  </w:endnote>
  <w:endnote w:type="continuationSeparator" w:id="0">
    <w:p w14:paraId="2AD37A31" w14:textId="77777777" w:rsidR="000535E6" w:rsidRDefault="00053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TheklaExtended">
    <w:altName w:val="Calibri"/>
    <w:panose1 w:val="00000000000000000000"/>
    <w:charset w:val="00"/>
    <w:family w:val="auto"/>
    <w:pitch w:val="variable"/>
    <w:sig w:usb0="8000002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AE2B" w14:textId="158D0C5E" w:rsidR="00A00CA9" w:rsidRDefault="00A00CA9">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4BF5C" w14:textId="77777777" w:rsidR="00A00CA9" w:rsidRDefault="00A00CA9">
    <w:pPr>
      <w:pStyle w:val="Fuzeile"/>
      <w:jc w:val="right"/>
      <w:rPr>
        <w:b/>
        <w:sz w:val="20"/>
      </w:rPr>
    </w:pPr>
  </w:p>
  <w:p w14:paraId="65C77D6A" w14:textId="0D737E79" w:rsidR="00A00CA9" w:rsidRDefault="00EE78A1">
    <w:pPr>
      <w:pStyle w:val="Fuzeile"/>
      <w:jc w:val="righ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92A9F" w14:textId="77777777" w:rsidR="000535E6" w:rsidRDefault="000535E6">
      <w:r>
        <w:separator/>
      </w:r>
    </w:p>
  </w:footnote>
  <w:footnote w:type="continuationSeparator" w:id="0">
    <w:p w14:paraId="38B59E95" w14:textId="77777777" w:rsidR="000535E6" w:rsidRDefault="00053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6259" w14:textId="77777777" w:rsidR="00A00CA9" w:rsidRDefault="005048C5">
    <w:pPr>
      <w:pStyle w:val="Kopfzeile"/>
      <w:tabs>
        <w:tab w:val="clear" w:pos="4536"/>
        <w:tab w:val="clear" w:pos="9072"/>
        <w:tab w:val="left" w:pos="2220"/>
        <w:tab w:val="left" w:pos="6759"/>
      </w:tabs>
      <w:jc w:val="right"/>
    </w:pPr>
    <w:r>
      <w:tab/>
    </w:r>
    <w:r>
      <w:rPr>
        <w:noProof/>
        <w:lang w:eastAsia="de-AT"/>
      </w:rPr>
      <w:drawing>
        <wp:inline distT="0" distB="0" distL="0" distR="0" wp14:anchorId="168F846B" wp14:editId="37A064D1">
          <wp:extent cx="1383655" cy="338098"/>
          <wp:effectExtent l="0" t="0" r="7620" b="5080"/>
          <wp:docPr id="1" name="WordPictureWatermark1047070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383655" cy="338098"/>
                  </a:xfrm>
                  <a:prstGeom prst="rect">
                    <a:avLst/>
                  </a:prstGeom>
                  <a:noFill/>
                  <a:ln>
                    <a:noFill/>
                    <a:prstDash/>
                  </a:ln>
                </pic:spPr>
              </pic:pic>
            </a:graphicData>
          </a:graphic>
        </wp:inline>
      </w:drawing>
    </w:r>
  </w:p>
  <w:p w14:paraId="056BB86B" w14:textId="77777777" w:rsidR="00A00CA9" w:rsidRDefault="00A00CA9">
    <w:pPr>
      <w:pStyle w:val="Kopfzeile"/>
      <w:tabs>
        <w:tab w:val="clear" w:pos="4536"/>
        <w:tab w:val="clear" w:pos="9072"/>
        <w:tab w:val="left" w:pos="2220"/>
        <w:tab w:val="left" w:pos="6759"/>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A1EF" w14:textId="77777777" w:rsidR="00A00CA9" w:rsidRDefault="005048C5">
    <w:pPr>
      <w:pStyle w:val="Kopfzeile"/>
      <w:jc w:val="center"/>
    </w:pPr>
    <w:r>
      <w:rPr>
        <w:noProof/>
        <w:lang w:eastAsia="de-AT"/>
      </w:rPr>
      <w:drawing>
        <wp:inline distT="0" distB="0" distL="0" distR="0" wp14:anchorId="46EA9AAA" wp14:editId="15188E6B">
          <wp:extent cx="1933575" cy="472472"/>
          <wp:effectExtent l="0" t="0" r="0" b="3810"/>
          <wp:docPr id="2" name="WordPictureWatermark1047070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958475" cy="478556"/>
                  </a:xfrm>
                  <a:prstGeom prst="rect">
                    <a:avLst/>
                  </a:prstGeom>
                  <a:noFill/>
                  <a:ln>
                    <a:noFill/>
                    <a:prstDash/>
                  </a:ln>
                </pic:spPr>
              </pic:pic>
            </a:graphicData>
          </a:graphic>
        </wp:inline>
      </w:drawing>
    </w:r>
  </w:p>
  <w:p w14:paraId="33A8403E" w14:textId="77777777" w:rsidR="00A00CA9" w:rsidRDefault="005048C5">
    <w:pPr>
      <w:pStyle w:val="Kopfzeile"/>
      <w:jc w:val="right"/>
    </w:pPr>
    <w:r>
      <w:rPr>
        <w:lang w:eastAsia="de-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3A57596D"/>
    <w:multiLevelType w:val="hybridMultilevel"/>
    <w:tmpl w:val="DB0856B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52B10F2C"/>
    <w:multiLevelType w:val="hybridMultilevel"/>
    <w:tmpl w:val="829E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6962EA"/>
    <w:multiLevelType w:val="multilevel"/>
    <w:tmpl w:val="07E4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2878A4"/>
    <w:multiLevelType w:val="hybridMultilevel"/>
    <w:tmpl w:val="C7185822"/>
    <w:lvl w:ilvl="0" w:tplc="8D4E7FF8">
      <w:start w:val="5"/>
      <w:numFmt w:val="bullet"/>
      <w:lvlText w:val=""/>
      <w:lvlJc w:val="left"/>
      <w:pPr>
        <w:ind w:left="720" w:hanging="360"/>
      </w:pPr>
      <w:rPr>
        <w:rFonts w:ascii="Wingdings" w:eastAsia="Times New Roma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7A1B4096"/>
    <w:multiLevelType w:val="hybridMultilevel"/>
    <w:tmpl w:val="DFECDF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453207088">
    <w:abstractNumId w:val="2"/>
  </w:num>
  <w:num w:numId="2" w16cid:durableId="1101072790">
    <w:abstractNumId w:val="1"/>
  </w:num>
  <w:num w:numId="3" w16cid:durableId="2139837085">
    <w:abstractNumId w:val="4"/>
  </w:num>
  <w:num w:numId="4" w16cid:durableId="444616110">
    <w:abstractNumId w:val="0"/>
  </w:num>
  <w:num w:numId="5" w16cid:durableId="20340676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F2D"/>
    <w:rsid w:val="000010C0"/>
    <w:rsid w:val="00014DA6"/>
    <w:rsid w:val="00017396"/>
    <w:rsid w:val="0002105A"/>
    <w:rsid w:val="000219EF"/>
    <w:rsid w:val="000257F7"/>
    <w:rsid w:val="00025CD1"/>
    <w:rsid w:val="00031691"/>
    <w:rsid w:val="000335E3"/>
    <w:rsid w:val="00034447"/>
    <w:rsid w:val="0003744C"/>
    <w:rsid w:val="000406A7"/>
    <w:rsid w:val="00041F15"/>
    <w:rsid w:val="00045F2D"/>
    <w:rsid w:val="0005305F"/>
    <w:rsid w:val="000535E6"/>
    <w:rsid w:val="0005515C"/>
    <w:rsid w:val="0005644F"/>
    <w:rsid w:val="00084411"/>
    <w:rsid w:val="00086DA4"/>
    <w:rsid w:val="000909F5"/>
    <w:rsid w:val="0009237B"/>
    <w:rsid w:val="00093E09"/>
    <w:rsid w:val="00096313"/>
    <w:rsid w:val="00096698"/>
    <w:rsid w:val="000968E0"/>
    <w:rsid w:val="000A1D0B"/>
    <w:rsid w:val="000A49A0"/>
    <w:rsid w:val="000A716A"/>
    <w:rsid w:val="000B1530"/>
    <w:rsid w:val="000C29AB"/>
    <w:rsid w:val="000C5A18"/>
    <w:rsid w:val="000D0A64"/>
    <w:rsid w:val="000D1E1A"/>
    <w:rsid w:val="000D68A1"/>
    <w:rsid w:val="000E37E3"/>
    <w:rsid w:val="000F1650"/>
    <w:rsid w:val="000F41E7"/>
    <w:rsid w:val="000F5F2B"/>
    <w:rsid w:val="000F6433"/>
    <w:rsid w:val="0010124C"/>
    <w:rsid w:val="001066D3"/>
    <w:rsid w:val="00107683"/>
    <w:rsid w:val="001143AE"/>
    <w:rsid w:val="0011775B"/>
    <w:rsid w:val="00124BF0"/>
    <w:rsid w:val="00131218"/>
    <w:rsid w:val="001460C3"/>
    <w:rsid w:val="00147D3D"/>
    <w:rsid w:val="00152518"/>
    <w:rsid w:val="00153721"/>
    <w:rsid w:val="001539E6"/>
    <w:rsid w:val="0015497E"/>
    <w:rsid w:val="00155614"/>
    <w:rsid w:val="0016226E"/>
    <w:rsid w:val="001626E5"/>
    <w:rsid w:val="001632EA"/>
    <w:rsid w:val="00163C2A"/>
    <w:rsid w:val="0016427C"/>
    <w:rsid w:val="00172F51"/>
    <w:rsid w:val="00176505"/>
    <w:rsid w:val="00182C89"/>
    <w:rsid w:val="00182E4D"/>
    <w:rsid w:val="00187DD8"/>
    <w:rsid w:val="001A07C1"/>
    <w:rsid w:val="001A0827"/>
    <w:rsid w:val="001A6DBA"/>
    <w:rsid w:val="001B1C37"/>
    <w:rsid w:val="001B5BEB"/>
    <w:rsid w:val="001C0618"/>
    <w:rsid w:val="001C76C1"/>
    <w:rsid w:val="001D0A1D"/>
    <w:rsid w:val="001D0B3C"/>
    <w:rsid w:val="001D13BB"/>
    <w:rsid w:val="001D63E1"/>
    <w:rsid w:val="001F0313"/>
    <w:rsid w:val="001F36F8"/>
    <w:rsid w:val="001F5CE2"/>
    <w:rsid w:val="001F7AEB"/>
    <w:rsid w:val="001F7C29"/>
    <w:rsid w:val="00202D4E"/>
    <w:rsid w:val="0020370B"/>
    <w:rsid w:val="00205711"/>
    <w:rsid w:val="00211BB2"/>
    <w:rsid w:val="00226EA6"/>
    <w:rsid w:val="00236772"/>
    <w:rsid w:val="00246459"/>
    <w:rsid w:val="00252D41"/>
    <w:rsid w:val="00256D67"/>
    <w:rsid w:val="0026612F"/>
    <w:rsid w:val="00281034"/>
    <w:rsid w:val="002820D3"/>
    <w:rsid w:val="00283404"/>
    <w:rsid w:val="002839BE"/>
    <w:rsid w:val="0028520A"/>
    <w:rsid w:val="00285306"/>
    <w:rsid w:val="00285B3D"/>
    <w:rsid w:val="002A2AED"/>
    <w:rsid w:val="002A408B"/>
    <w:rsid w:val="002A46CD"/>
    <w:rsid w:val="002B2F43"/>
    <w:rsid w:val="002C275D"/>
    <w:rsid w:val="002C4CC1"/>
    <w:rsid w:val="002D1AFD"/>
    <w:rsid w:val="002D5FA2"/>
    <w:rsid w:val="002D7E37"/>
    <w:rsid w:val="002E1AA1"/>
    <w:rsid w:val="002E422E"/>
    <w:rsid w:val="002E734D"/>
    <w:rsid w:val="002F1273"/>
    <w:rsid w:val="002F7989"/>
    <w:rsid w:val="00300458"/>
    <w:rsid w:val="00302190"/>
    <w:rsid w:val="00303F40"/>
    <w:rsid w:val="003125CF"/>
    <w:rsid w:val="00321865"/>
    <w:rsid w:val="00323637"/>
    <w:rsid w:val="00323724"/>
    <w:rsid w:val="00332156"/>
    <w:rsid w:val="00347132"/>
    <w:rsid w:val="00353E5E"/>
    <w:rsid w:val="003615FF"/>
    <w:rsid w:val="00364AA5"/>
    <w:rsid w:val="00374F54"/>
    <w:rsid w:val="0037555E"/>
    <w:rsid w:val="00380F1C"/>
    <w:rsid w:val="00387351"/>
    <w:rsid w:val="00392065"/>
    <w:rsid w:val="00392FF8"/>
    <w:rsid w:val="003A1FE1"/>
    <w:rsid w:val="003A3E47"/>
    <w:rsid w:val="003A4BC7"/>
    <w:rsid w:val="003A545E"/>
    <w:rsid w:val="003A5F71"/>
    <w:rsid w:val="003A6045"/>
    <w:rsid w:val="003A66FA"/>
    <w:rsid w:val="003B7AAD"/>
    <w:rsid w:val="003D7121"/>
    <w:rsid w:val="003E6953"/>
    <w:rsid w:val="003E6E08"/>
    <w:rsid w:val="003E7312"/>
    <w:rsid w:val="003E7C7D"/>
    <w:rsid w:val="003F11BA"/>
    <w:rsid w:val="003F626D"/>
    <w:rsid w:val="003F6C7E"/>
    <w:rsid w:val="00402DB5"/>
    <w:rsid w:val="0040420D"/>
    <w:rsid w:val="0040474D"/>
    <w:rsid w:val="0040545D"/>
    <w:rsid w:val="00405F8C"/>
    <w:rsid w:val="00406735"/>
    <w:rsid w:val="004078CC"/>
    <w:rsid w:val="004160BD"/>
    <w:rsid w:val="004208E5"/>
    <w:rsid w:val="00421700"/>
    <w:rsid w:val="00433EA6"/>
    <w:rsid w:val="004361C3"/>
    <w:rsid w:val="00437AFC"/>
    <w:rsid w:val="0044206E"/>
    <w:rsid w:val="004429C9"/>
    <w:rsid w:val="00443271"/>
    <w:rsid w:val="00456049"/>
    <w:rsid w:val="004606D9"/>
    <w:rsid w:val="00466BFC"/>
    <w:rsid w:val="00471669"/>
    <w:rsid w:val="0047558D"/>
    <w:rsid w:val="004756CF"/>
    <w:rsid w:val="00484AFC"/>
    <w:rsid w:val="00486316"/>
    <w:rsid w:val="004927CB"/>
    <w:rsid w:val="00492CD8"/>
    <w:rsid w:val="004B33CB"/>
    <w:rsid w:val="004C062E"/>
    <w:rsid w:val="004C2CC0"/>
    <w:rsid w:val="004D3964"/>
    <w:rsid w:val="004D69A9"/>
    <w:rsid w:val="004E78AD"/>
    <w:rsid w:val="004F4FFF"/>
    <w:rsid w:val="0050407A"/>
    <w:rsid w:val="00504198"/>
    <w:rsid w:val="005048C5"/>
    <w:rsid w:val="00505E6F"/>
    <w:rsid w:val="00521A73"/>
    <w:rsid w:val="00536CB8"/>
    <w:rsid w:val="005377ED"/>
    <w:rsid w:val="0054568C"/>
    <w:rsid w:val="00546FAD"/>
    <w:rsid w:val="0054765E"/>
    <w:rsid w:val="005518A9"/>
    <w:rsid w:val="00566726"/>
    <w:rsid w:val="00570FFF"/>
    <w:rsid w:val="00573A32"/>
    <w:rsid w:val="00573DA7"/>
    <w:rsid w:val="00585D0E"/>
    <w:rsid w:val="00587DEF"/>
    <w:rsid w:val="00596ABD"/>
    <w:rsid w:val="005A563D"/>
    <w:rsid w:val="005A7E3F"/>
    <w:rsid w:val="005B0029"/>
    <w:rsid w:val="005B583D"/>
    <w:rsid w:val="005C2411"/>
    <w:rsid w:val="005C6F76"/>
    <w:rsid w:val="005D5E95"/>
    <w:rsid w:val="005D6B41"/>
    <w:rsid w:val="005D7A30"/>
    <w:rsid w:val="005E506B"/>
    <w:rsid w:val="005F42B5"/>
    <w:rsid w:val="005F5373"/>
    <w:rsid w:val="00602B4D"/>
    <w:rsid w:val="00610055"/>
    <w:rsid w:val="00612BD1"/>
    <w:rsid w:val="00613E68"/>
    <w:rsid w:val="00625693"/>
    <w:rsid w:val="00626DD3"/>
    <w:rsid w:val="00635C79"/>
    <w:rsid w:val="006375E7"/>
    <w:rsid w:val="00641BD2"/>
    <w:rsid w:val="00643748"/>
    <w:rsid w:val="00656BEE"/>
    <w:rsid w:val="00665DD2"/>
    <w:rsid w:val="00674AD0"/>
    <w:rsid w:val="00690DE4"/>
    <w:rsid w:val="00693F4F"/>
    <w:rsid w:val="00695B25"/>
    <w:rsid w:val="006A3B5B"/>
    <w:rsid w:val="006A5F29"/>
    <w:rsid w:val="006B189B"/>
    <w:rsid w:val="006B469D"/>
    <w:rsid w:val="006B6532"/>
    <w:rsid w:val="006C25E5"/>
    <w:rsid w:val="006C3A33"/>
    <w:rsid w:val="006C66A8"/>
    <w:rsid w:val="006D2567"/>
    <w:rsid w:val="006D69F2"/>
    <w:rsid w:val="006E0F17"/>
    <w:rsid w:val="006E2BEE"/>
    <w:rsid w:val="006F0316"/>
    <w:rsid w:val="006F18C0"/>
    <w:rsid w:val="00705272"/>
    <w:rsid w:val="007110B3"/>
    <w:rsid w:val="00716563"/>
    <w:rsid w:val="00722183"/>
    <w:rsid w:val="0072495A"/>
    <w:rsid w:val="0073099E"/>
    <w:rsid w:val="00736CFB"/>
    <w:rsid w:val="007448DB"/>
    <w:rsid w:val="00756DB3"/>
    <w:rsid w:val="007611AF"/>
    <w:rsid w:val="007625D1"/>
    <w:rsid w:val="0076491C"/>
    <w:rsid w:val="007867E8"/>
    <w:rsid w:val="00795839"/>
    <w:rsid w:val="007A0E71"/>
    <w:rsid w:val="007A59CC"/>
    <w:rsid w:val="007B2CE7"/>
    <w:rsid w:val="007B4E67"/>
    <w:rsid w:val="007B4EB2"/>
    <w:rsid w:val="007C36DA"/>
    <w:rsid w:val="007C3970"/>
    <w:rsid w:val="007E0AF3"/>
    <w:rsid w:val="007E1E4D"/>
    <w:rsid w:val="007E767A"/>
    <w:rsid w:val="00800AFB"/>
    <w:rsid w:val="00813B64"/>
    <w:rsid w:val="00816F0F"/>
    <w:rsid w:val="00817521"/>
    <w:rsid w:val="00820D94"/>
    <w:rsid w:val="00825059"/>
    <w:rsid w:val="0084117F"/>
    <w:rsid w:val="00852D21"/>
    <w:rsid w:val="00856619"/>
    <w:rsid w:val="00872A12"/>
    <w:rsid w:val="008755AF"/>
    <w:rsid w:val="0087635F"/>
    <w:rsid w:val="008811C8"/>
    <w:rsid w:val="0088183E"/>
    <w:rsid w:val="008865C2"/>
    <w:rsid w:val="00894443"/>
    <w:rsid w:val="008952E5"/>
    <w:rsid w:val="008A7503"/>
    <w:rsid w:val="008B09D6"/>
    <w:rsid w:val="008B150D"/>
    <w:rsid w:val="008B3C38"/>
    <w:rsid w:val="008C0012"/>
    <w:rsid w:val="008C07B8"/>
    <w:rsid w:val="008C3F0E"/>
    <w:rsid w:val="008C65ED"/>
    <w:rsid w:val="008E44A8"/>
    <w:rsid w:val="008F2D86"/>
    <w:rsid w:val="008F44AF"/>
    <w:rsid w:val="008F5C73"/>
    <w:rsid w:val="00904749"/>
    <w:rsid w:val="00907F4F"/>
    <w:rsid w:val="009104D6"/>
    <w:rsid w:val="009125AB"/>
    <w:rsid w:val="0091485C"/>
    <w:rsid w:val="009200F0"/>
    <w:rsid w:val="00920698"/>
    <w:rsid w:val="009220DA"/>
    <w:rsid w:val="009224D2"/>
    <w:rsid w:val="00927BEF"/>
    <w:rsid w:val="0093360C"/>
    <w:rsid w:val="00937E06"/>
    <w:rsid w:val="0094459D"/>
    <w:rsid w:val="00952EC7"/>
    <w:rsid w:val="00955810"/>
    <w:rsid w:val="009571B1"/>
    <w:rsid w:val="00966301"/>
    <w:rsid w:val="00966A06"/>
    <w:rsid w:val="00974CF1"/>
    <w:rsid w:val="00976300"/>
    <w:rsid w:val="00992519"/>
    <w:rsid w:val="00993CB7"/>
    <w:rsid w:val="009A0804"/>
    <w:rsid w:val="009A49D7"/>
    <w:rsid w:val="009B4A68"/>
    <w:rsid w:val="009B6811"/>
    <w:rsid w:val="009C0BE1"/>
    <w:rsid w:val="009C114F"/>
    <w:rsid w:val="009D2B4D"/>
    <w:rsid w:val="009E0D48"/>
    <w:rsid w:val="009E1B73"/>
    <w:rsid w:val="009E735E"/>
    <w:rsid w:val="009F6B95"/>
    <w:rsid w:val="00A00CA9"/>
    <w:rsid w:val="00A05A11"/>
    <w:rsid w:val="00A05D4B"/>
    <w:rsid w:val="00A23443"/>
    <w:rsid w:val="00A23787"/>
    <w:rsid w:val="00A23905"/>
    <w:rsid w:val="00A3253C"/>
    <w:rsid w:val="00A32C72"/>
    <w:rsid w:val="00A447A7"/>
    <w:rsid w:val="00A44852"/>
    <w:rsid w:val="00A45187"/>
    <w:rsid w:val="00A50A27"/>
    <w:rsid w:val="00A66874"/>
    <w:rsid w:val="00A716AF"/>
    <w:rsid w:val="00A77773"/>
    <w:rsid w:val="00A80D27"/>
    <w:rsid w:val="00A839D2"/>
    <w:rsid w:val="00A94779"/>
    <w:rsid w:val="00A970F9"/>
    <w:rsid w:val="00A9740A"/>
    <w:rsid w:val="00AA0DCF"/>
    <w:rsid w:val="00AA159C"/>
    <w:rsid w:val="00AA3FF9"/>
    <w:rsid w:val="00AA5424"/>
    <w:rsid w:val="00AA7D1F"/>
    <w:rsid w:val="00AB0740"/>
    <w:rsid w:val="00AB324C"/>
    <w:rsid w:val="00AB443C"/>
    <w:rsid w:val="00AE19F8"/>
    <w:rsid w:val="00AF6244"/>
    <w:rsid w:val="00B01738"/>
    <w:rsid w:val="00B03C3F"/>
    <w:rsid w:val="00B11B10"/>
    <w:rsid w:val="00B2338A"/>
    <w:rsid w:val="00B27986"/>
    <w:rsid w:val="00B32C46"/>
    <w:rsid w:val="00B36E5F"/>
    <w:rsid w:val="00B4277A"/>
    <w:rsid w:val="00B53A93"/>
    <w:rsid w:val="00B644BF"/>
    <w:rsid w:val="00B649D2"/>
    <w:rsid w:val="00B65BF6"/>
    <w:rsid w:val="00B724E4"/>
    <w:rsid w:val="00B860C4"/>
    <w:rsid w:val="00B86466"/>
    <w:rsid w:val="00B91F42"/>
    <w:rsid w:val="00B920A2"/>
    <w:rsid w:val="00B92A6E"/>
    <w:rsid w:val="00B93B1C"/>
    <w:rsid w:val="00B96076"/>
    <w:rsid w:val="00B96B03"/>
    <w:rsid w:val="00BA68E8"/>
    <w:rsid w:val="00BB0F6D"/>
    <w:rsid w:val="00BB5B44"/>
    <w:rsid w:val="00BC7110"/>
    <w:rsid w:val="00BD3E99"/>
    <w:rsid w:val="00BD52FB"/>
    <w:rsid w:val="00BD6CA1"/>
    <w:rsid w:val="00BE5A4D"/>
    <w:rsid w:val="00BF64F0"/>
    <w:rsid w:val="00BF6B9C"/>
    <w:rsid w:val="00C13D83"/>
    <w:rsid w:val="00C17447"/>
    <w:rsid w:val="00C40170"/>
    <w:rsid w:val="00C40443"/>
    <w:rsid w:val="00C420DC"/>
    <w:rsid w:val="00C4402B"/>
    <w:rsid w:val="00C556D2"/>
    <w:rsid w:val="00C57430"/>
    <w:rsid w:val="00C6404A"/>
    <w:rsid w:val="00C64602"/>
    <w:rsid w:val="00C70657"/>
    <w:rsid w:val="00CA1835"/>
    <w:rsid w:val="00CC155B"/>
    <w:rsid w:val="00CC6C67"/>
    <w:rsid w:val="00CC6F76"/>
    <w:rsid w:val="00CD033C"/>
    <w:rsid w:val="00CD171C"/>
    <w:rsid w:val="00CD391A"/>
    <w:rsid w:val="00CE7D6D"/>
    <w:rsid w:val="00CF623B"/>
    <w:rsid w:val="00CF6A48"/>
    <w:rsid w:val="00CF75C8"/>
    <w:rsid w:val="00CF7C20"/>
    <w:rsid w:val="00D030B9"/>
    <w:rsid w:val="00D15A72"/>
    <w:rsid w:val="00D22407"/>
    <w:rsid w:val="00D22525"/>
    <w:rsid w:val="00D234F2"/>
    <w:rsid w:val="00D24585"/>
    <w:rsid w:val="00D25DD2"/>
    <w:rsid w:val="00D30AF7"/>
    <w:rsid w:val="00D3468A"/>
    <w:rsid w:val="00D37512"/>
    <w:rsid w:val="00D52A9E"/>
    <w:rsid w:val="00D5548F"/>
    <w:rsid w:val="00D55C3D"/>
    <w:rsid w:val="00D607C3"/>
    <w:rsid w:val="00D64E48"/>
    <w:rsid w:val="00D64EF9"/>
    <w:rsid w:val="00D80072"/>
    <w:rsid w:val="00D8326D"/>
    <w:rsid w:val="00D852A1"/>
    <w:rsid w:val="00DA1B8D"/>
    <w:rsid w:val="00DA4595"/>
    <w:rsid w:val="00DB3D2E"/>
    <w:rsid w:val="00DC57B7"/>
    <w:rsid w:val="00DD0981"/>
    <w:rsid w:val="00DD2B82"/>
    <w:rsid w:val="00DD5B6C"/>
    <w:rsid w:val="00DD6AC0"/>
    <w:rsid w:val="00DE0FE6"/>
    <w:rsid w:val="00DE20FB"/>
    <w:rsid w:val="00DE799E"/>
    <w:rsid w:val="00DF1394"/>
    <w:rsid w:val="00DF168E"/>
    <w:rsid w:val="00DF49F6"/>
    <w:rsid w:val="00E00988"/>
    <w:rsid w:val="00E013C8"/>
    <w:rsid w:val="00E0193E"/>
    <w:rsid w:val="00E04326"/>
    <w:rsid w:val="00E142AD"/>
    <w:rsid w:val="00E26ED0"/>
    <w:rsid w:val="00E278AA"/>
    <w:rsid w:val="00E54835"/>
    <w:rsid w:val="00E654B8"/>
    <w:rsid w:val="00E70C8C"/>
    <w:rsid w:val="00E73325"/>
    <w:rsid w:val="00E764E4"/>
    <w:rsid w:val="00E77B23"/>
    <w:rsid w:val="00E83399"/>
    <w:rsid w:val="00E85087"/>
    <w:rsid w:val="00E86281"/>
    <w:rsid w:val="00E90093"/>
    <w:rsid w:val="00E906DD"/>
    <w:rsid w:val="00E926B4"/>
    <w:rsid w:val="00E942F8"/>
    <w:rsid w:val="00E971DB"/>
    <w:rsid w:val="00EA0899"/>
    <w:rsid w:val="00EA42E9"/>
    <w:rsid w:val="00EA5EB7"/>
    <w:rsid w:val="00EA78F4"/>
    <w:rsid w:val="00EB2911"/>
    <w:rsid w:val="00EB2B97"/>
    <w:rsid w:val="00EB5967"/>
    <w:rsid w:val="00EC1B0A"/>
    <w:rsid w:val="00EC378B"/>
    <w:rsid w:val="00EC63B5"/>
    <w:rsid w:val="00ED45AB"/>
    <w:rsid w:val="00EE1273"/>
    <w:rsid w:val="00EE20E2"/>
    <w:rsid w:val="00EE4490"/>
    <w:rsid w:val="00EE78A1"/>
    <w:rsid w:val="00EF084D"/>
    <w:rsid w:val="00EF5298"/>
    <w:rsid w:val="00EF5996"/>
    <w:rsid w:val="00EF6966"/>
    <w:rsid w:val="00F04A90"/>
    <w:rsid w:val="00F10106"/>
    <w:rsid w:val="00F10D4E"/>
    <w:rsid w:val="00F20539"/>
    <w:rsid w:val="00F2737D"/>
    <w:rsid w:val="00F31892"/>
    <w:rsid w:val="00F327E2"/>
    <w:rsid w:val="00F3449E"/>
    <w:rsid w:val="00F55801"/>
    <w:rsid w:val="00F56D48"/>
    <w:rsid w:val="00F6138C"/>
    <w:rsid w:val="00F66531"/>
    <w:rsid w:val="00F70CD8"/>
    <w:rsid w:val="00F814D9"/>
    <w:rsid w:val="00F91A2C"/>
    <w:rsid w:val="00F974CF"/>
    <w:rsid w:val="00FA09B9"/>
    <w:rsid w:val="00FA256A"/>
    <w:rsid w:val="00FA3D47"/>
    <w:rsid w:val="00FB04C9"/>
    <w:rsid w:val="00FB15A6"/>
    <w:rsid w:val="00FB5672"/>
    <w:rsid w:val="00FC4161"/>
    <w:rsid w:val="00FC4BCD"/>
    <w:rsid w:val="00FC5414"/>
    <w:rsid w:val="00FC755E"/>
    <w:rsid w:val="00FD05B3"/>
    <w:rsid w:val="00FD5662"/>
    <w:rsid w:val="00FE3519"/>
    <w:rsid w:val="00FE4CF6"/>
    <w:rsid w:val="00FF2EB6"/>
    <w:rsid w:val="00FF3668"/>
    <w:rsid w:val="00FF6DD0"/>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768C2770"/>
  <w15:chartTrackingRefBased/>
  <w15:docId w15:val="{B5442879-682E-4FFE-A7F6-96AFAC84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I Standard"/>
    <w:qFormat/>
    <w:rsid w:val="00045F2D"/>
    <w:pPr>
      <w:suppressAutoHyphens/>
      <w:autoSpaceDN w:val="0"/>
      <w:spacing w:after="0" w:line="240" w:lineRule="auto"/>
      <w:textAlignment w:val="baseline"/>
    </w:pPr>
    <w:rPr>
      <w:rFonts w:ascii="Calibri" w:eastAsia="Times New Roman" w:hAnsi="Calibri" w:cs="Times New Roman"/>
      <w:sz w:val="24"/>
      <w:szCs w:val="20"/>
      <w:lang w:val="de-AT"/>
    </w:rPr>
  </w:style>
  <w:style w:type="paragraph" w:styleId="berschrift1">
    <w:name w:val="heading 1"/>
    <w:aliases w:val="Subline"/>
    <w:basedOn w:val="Standard"/>
    <w:next w:val="Standard"/>
    <w:link w:val="berschrift1Zchn"/>
    <w:uiPriority w:val="9"/>
    <w:qFormat/>
    <w:rsid w:val="00152518"/>
    <w:pPr>
      <w:keepNext/>
      <w:keepLines/>
      <w:outlineLvl w:val="0"/>
    </w:pPr>
    <w:rPr>
      <w:rFonts w:asciiTheme="majorHAnsi" w:eastAsiaTheme="majorEastAsia" w:hAnsiTheme="majorHAnsi" w:cstheme="majorBidi"/>
      <w:b/>
      <w:color w:val="2F5496" w:themeColor="accent1" w:themeShade="BF"/>
      <w:szCs w:val="32"/>
    </w:rPr>
  </w:style>
  <w:style w:type="paragraph" w:styleId="berschrift2">
    <w:name w:val="heading 2"/>
    <w:basedOn w:val="Standard"/>
    <w:next w:val="Standard"/>
    <w:link w:val="berschrift2Zchn"/>
    <w:uiPriority w:val="9"/>
    <w:semiHidden/>
    <w:unhideWhenUsed/>
    <w:qFormat/>
    <w:rsid w:val="0002105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Headline"/>
    <w:uiPriority w:val="1"/>
    <w:qFormat/>
    <w:rsid w:val="00152518"/>
    <w:pPr>
      <w:spacing w:after="0" w:line="240" w:lineRule="auto"/>
      <w:jc w:val="both"/>
    </w:pPr>
    <w:rPr>
      <w:b/>
      <w:sz w:val="28"/>
    </w:rPr>
  </w:style>
  <w:style w:type="character" w:customStyle="1" w:styleId="berschrift1Zchn">
    <w:name w:val="Überschrift 1 Zchn"/>
    <w:aliases w:val="Subline Zchn"/>
    <w:basedOn w:val="Absatz-Standardschriftart"/>
    <w:link w:val="berschrift1"/>
    <w:uiPriority w:val="9"/>
    <w:rsid w:val="00152518"/>
    <w:rPr>
      <w:rFonts w:asciiTheme="majorHAnsi" w:eastAsiaTheme="majorEastAsia" w:hAnsiTheme="majorHAnsi" w:cstheme="majorBidi"/>
      <w:b/>
      <w:color w:val="2F5496" w:themeColor="accent1" w:themeShade="BF"/>
      <w:sz w:val="24"/>
      <w:szCs w:val="32"/>
    </w:rPr>
  </w:style>
  <w:style w:type="paragraph" w:styleId="Kopfzeile">
    <w:name w:val="header"/>
    <w:basedOn w:val="Standard"/>
    <w:link w:val="KopfzeileZchn"/>
    <w:rsid w:val="00045F2D"/>
    <w:pPr>
      <w:tabs>
        <w:tab w:val="center" w:pos="4536"/>
        <w:tab w:val="right" w:pos="9072"/>
      </w:tabs>
    </w:pPr>
  </w:style>
  <w:style w:type="character" w:customStyle="1" w:styleId="KopfzeileZchn">
    <w:name w:val="Kopfzeile Zchn"/>
    <w:basedOn w:val="Absatz-Standardschriftart"/>
    <w:link w:val="Kopfzeile"/>
    <w:rsid w:val="00045F2D"/>
    <w:rPr>
      <w:rFonts w:ascii="Calibri" w:eastAsia="Times New Roman" w:hAnsi="Calibri" w:cs="Times New Roman"/>
      <w:sz w:val="24"/>
      <w:szCs w:val="20"/>
      <w:lang w:val="de-AT"/>
    </w:rPr>
  </w:style>
  <w:style w:type="paragraph" w:styleId="Fuzeile">
    <w:name w:val="footer"/>
    <w:basedOn w:val="Standard"/>
    <w:link w:val="FuzeileZchn"/>
    <w:uiPriority w:val="99"/>
    <w:rsid w:val="00045F2D"/>
    <w:pPr>
      <w:tabs>
        <w:tab w:val="center" w:pos="4536"/>
        <w:tab w:val="right" w:pos="9072"/>
      </w:tabs>
    </w:pPr>
  </w:style>
  <w:style w:type="character" w:customStyle="1" w:styleId="FuzeileZchn">
    <w:name w:val="Fußzeile Zchn"/>
    <w:basedOn w:val="Absatz-Standardschriftart"/>
    <w:link w:val="Fuzeile"/>
    <w:uiPriority w:val="99"/>
    <w:rsid w:val="00045F2D"/>
    <w:rPr>
      <w:rFonts w:ascii="Calibri" w:eastAsia="Times New Roman" w:hAnsi="Calibri" w:cs="Times New Roman"/>
      <w:sz w:val="24"/>
      <w:szCs w:val="20"/>
      <w:lang w:val="de-AT"/>
    </w:rPr>
  </w:style>
  <w:style w:type="character" w:styleId="Hyperlink">
    <w:name w:val="Hyperlink"/>
    <w:basedOn w:val="Absatz-Standardschriftart"/>
    <w:rsid w:val="00045F2D"/>
    <w:rPr>
      <w:color w:val="0000FF"/>
      <w:u w:val="single"/>
    </w:rPr>
  </w:style>
  <w:style w:type="table" w:styleId="Tabellenraster">
    <w:name w:val="Table Grid"/>
    <w:basedOn w:val="NormaleTabelle"/>
    <w:uiPriority w:val="39"/>
    <w:rsid w:val="00045F2D"/>
    <w:pPr>
      <w:autoSpaceDN w:val="0"/>
      <w:spacing w:after="0" w:line="240" w:lineRule="auto"/>
      <w:textAlignment w:val="baseline"/>
    </w:pPr>
    <w:rPr>
      <w:rFonts w:ascii="Calibri" w:eastAsia="Times New Roman" w:hAnsi="Calibri" w:cs="Times New Roman"/>
      <w:sz w:val="24"/>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EE20E2"/>
    <w:rPr>
      <w:color w:val="605E5C"/>
      <w:shd w:val="clear" w:color="auto" w:fill="E1DFDD"/>
    </w:rPr>
  </w:style>
  <w:style w:type="character" w:styleId="Kommentarzeichen">
    <w:name w:val="annotation reference"/>
    <w:basedOn w:val="Absatz-Standardschriftart"/>
    <w:uiPriority w:val="99"/>
    <w:semiHidden/>
    <w:unhideWhenUsed/>
    <w:rsid w:val="00B860C4"/>
    <w:rPr>
      <w:sz w:val="16"/>
      <w:szCs w:val="16"/>
    </w:rPr>
  </w:style>
  <w:style w:type="paragraph" w:styleId="Kommentartext">
    <w:name w:val="annotation text"/>
    <w:basedOn w:val="Standard"/>
    <w:link w:val="KommentartextZchn"/>
    <w:uiPriority w:val="99"/>
    <w:unhideWhenUsed/>
    <w:rsid w:val="00B860C4"/>
    <w:rPr>
      <w:sz w:val="20"/>
    </w:rPr>
  </w:style>
  <w:style w:type="character" w:customStyle="1" w:styleId="KommentartextZchn">
    <w:name w:val="Kommentartext Zchn"/>
    <w:basedOn w:val="Absatz-Standardschriftart"/>
    <w:link w:val="Kommentartext"/>
    <w:uiPriority w:val="99"/>
    <w:rsid w:val="00B860C4"/>
    <w:rPr>
      <w:rFonts w:ascii="Calibri" w:eastAsia="Times New Roman" w:hAnsi="Calibri" w:cs="Times New Roman"/>
      <w:sz w:val="20"/>
      <w:szCs w:val="20"/>
      <w:lang w:val="de-AT"/>
    </w:rPr>
  </w:style>
  <w:style w:type="paragraph" w:styleId="Kommentarthema">
    <w:name w:val="annotation subject"/>
    <w:basedOn w:val="Kommentartext"/>
    <w:next w:val="Kommentartext"/>
    <w:link w:val="KommentarthemaZchn"/>
    <w:uiPriority w:val="99"/>
    <w:semiHidden/>
    <w:unhideWhenUsed/>
    <w:rsid w:val="00B860C4"/>
    <w:rPr>
      <w:b/>
      <w:bCs/>
    </w:rPr>
  </w:style>
  <w:style w:type="character" w:customStyle="1" w:styleId="KommentarthemaZchn">
    <w:name w:val="Kommentarthema Zchn"/>
    <w:basedOn w:val="KommentartextZchn"/>
    <w:link w:val="Kommentarthema"/>
    <w:uiPriority w:val="99"/>
    <w:semiHidden/>
    <w:rsid w:val="00B860C4"/>
    <w:rPr>
      <w:rFonts w:ascii="Calibri" w:eastAsia="Times New Roman" w:hAnsi="Calibri" w:cs="Times New Roman"/>
      <w:b/>
      <w:bCs/>
      <w:sz w:val="20"/>
      <w:szCs w:val="20"/>
      <w:lang w:val="de-AT"/>
    </w:rPr>
  </w:style>
  <w:style w:type="paragraph" w:styleId="Sprechblasentext">
    <w:name w:val="Balloon Text"/>
    <w:basedOn w:val="Standard"/>
    <w:link w:val="SprechblasentextZchn"/>
    <w:uiPriority w:val="99"/>
    <w:semiHidden/>
    <w:unhideWhenUsed/>
    <w:rsid w:val="00B860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60C4"/>
    <w:rPr>
      <w:rFonts w:ascii="Segoe UI" w:eastAsia="Times New Roman" w:hAnsi="Segoe UI" w:cs="Segoe UI"/>
      <w:sz w:val="18"/>
      <w:szCs w:val="18"/>
      <w:lang w:val="de-AT"/>
    </w:rPr>
  </w:style>
  <w:style w:type="paragraph" w:styleId="Listenabsatz">
    <w:name w:val="List Paragraph"/>
    <w:basedOn w:val="Standard"/>
    <w:uiPriority w:val="34"/>
    <w:qFormat/>
    <w:rsid w:val="0009237B"/>
    <w:pPr>
      <w:ind w:left="720"/>
      <w:contextualSpacing/>
    </w:pPr>
  </w:style>
  <w:style w:type="paragraph" w:styleId="berarbeitung">
    <w:name w:val="Revision"/>
    <w:hidden/>
    <w:uiPriority w:val="99"/>
    <w:semiHidden/>
    <w:rsid w:val="004E78AD"/>
    <w:pPr>
      <w:spacing w:after="0" w:line="240" w:lineRule="auto"/>
    </w:pPr>
    <w:rPr>
      <w:rFonts w:ascii="Calibri" w:eastAsia="Times New Roman" w:hAnsi="Calibri" w:cs="Times New Roman"/>
      <w:sz w:val="24"/>
      <w:szCs w:val="20"/>
      <w:lang w:val="de-AT"/>
    </w:rPr>
  </w:style>
  <w:style w:type="character" w:customStyle="1" w:styleId="e-mailformatvorlage15">
    <w:name w:val="e-mailformatvorlage15"/>
    <w:basedOn w:val="Absatz-Standardschriftart"/>
    <w:semiHidden/>
    <w:rsid w:val="00EF5996"/>
    <w:rPr>
      <w:rFonts w:ascii="Calibri" w:hAnsi="Calibri" w:cs="Calibri" w:hint="default"/>
      <w:color w:val="auto"/>
    </w:rPr>
  </w:style>
  <w:style w:type="character" w:customStyle="1" w:styleId="berschrift2Zchn">
    <w:name w:val="Überschrift 2 Zchn"/>
    <w:basedOn w:val="Absatz-Standardschriftart"/>
    <w:link w:val="berschrift2"/>
    <w:uiPriority w:val="9"/>
    <w:semiHidden/>
    <w:rsid w:val="0002105A"/>
    <w:rPr>
      <w:rFonts w:asciiTheme="majorHAnsi" w:eastAsiaTheme="majorEastAsia" w:hAnsiTheme="majorHAnsi" w:cstheme="majorBidi"/>
      <w:color w:val="2F5496" w:themeColor="accent1" w:themeShade="BF"/>
      <w:sz w:val="26"/>
      <w:szCs w:val="26"/>
      <w:lang w:val="de-AT"/>
    </w:rPr>
  </w:style>
  <w:style w:type="character" w:styleId="BesuchterLink">
    <w:name w:val="FollowedHyperlink"/>
    <w:basedOn w:val="Absatz-Standardschriftart"/>
    <w:uiPriority w:val="99"/>
    <w:semiHidden/>
    <w:unhideWhenUsed/>
    <w:rsid w:val="00665DD2"/>
    <w:rPr>
      <w:color w:val="954F72" w:themeColor="followedHyperlink"/>
      <w:u w:val="single"/>
    </w:rPr>
  </w:style>
  <w:style w:type="paragraph" w:styleId="StandardWeb">
    <w:name w:val="Normal (Web)"/>
    <w:basedOn w:val="Standard"/>
    <w:uiPriority w:val="99"/>
    <w:semiHidden/>
    <w:unhideWhenUsed/>
    <w:rsid w:val="00EA0899"/>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9978">
      <w:bodyDiv w:val="1"/>
      <w:marLeft w:val="0"/>
      <w:marRight w:val="0"/>
      <w:marTop w:val="0"/>
      <w:marBottom w:val="0"/>
      <w:divBdr>
        <w:top w:val="none" w:sz="0" w:space="0" w:color="auto"/>
        <w:left w:val="none" w:sz="0" w:space="0" w:color="auto"/>
        <w:bottom w:val="none" w:sz="0" w:space="0" w:color="auto"/>
        <w:right w:val="none" w:sz="0" w:space="0" w:color="auto"/>
      </w:divBdr>
      <w:divsChild>
        <w:div w:id="2103602677">
          <w:marLeft w:val="0"/>
          <w:marRight w:val="0"/>
          <w:marTop w:val="0"/>
          <w:marBottom w:val="0"/>
          <w:divBdr>
            <w:top w:val="none" w:sz="0" w:space="0" w:color="auto"/>
            <w:left w:val="none" w:sz="0" w:space="0" w:color="auto"/>
            <w:bottom w:val="none" w:sz="0" w:space="0" w:color="auto"/>
            <w:right w:val="none" w:sz="0" w:space="0" w:color="auto"/>
          </w:divBdr>
          <w:divsChild>
            <w:div w:id="1161042475">
              <w:marLeft w:val="0"/>
              <w:marRight w:val="0"/>
              <w:marTop w:val="0"/>
              <w:marBottom w:val="0"/>
              <w:divBdr>
                <w:top w:val="none" w:sz="0" w:space="0" w:color="auto"/>
                <w:left w:val="none" w:sz="0" w:space="0" w:color="auto"/>
                <w:bottom w:val="none" w:sz="0" w:space="0" w:color="auto"/>
                <w:right w:val="none" w:sz="0" w:space="0" w:color="auto"/>
              </w:divBdr>
              <w:divsChild>
                <w:div w:id="89738063">
                  <w:marLeft w:val="0"/>
                  <w:marRight w:val="0"/>
                  <w:marTop w:val="0"/>
                  <w:marBottom w:val="0"/>
                  <w:divBdr>
                    <w:top w:val="none" w:sz="0" w:space="0" w:color="auto"/>
                    <w:left w:val="none" w:sz="0" w:space="0" w:color="auto"/>
                    <w:bottom w:val="none" w:sz="0" w:space="0" w:color="auto"/>
                    <w:right w:val="none" w:sz="0" w:space="0" w:color="auto"/>
                  </w:divBdr>
                  <w:divsChild>
                    <w:div w:id="205122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01397">
      <w:bodyDiv w:val="1"/>
      <w:marLeft w:val="0"/>
      <w:marRight w:val="0"/>
      <w:marTop w:val="0"/>
      <w:marBottom w:val="0"/>
      <w:divBdr>
        <w:top w:val="none" w:sz="0" w:space="0" w:color="auto"/>
        <w:left w:val="none" w:sz="0" w:space="0" w:color="auto"/>
        <w:bottom w:val="none" w:sz="0" w:space="0" w:color="auto"/>
        <w:right w:val="none" w:sz="0" w:space="0" w:color="auto"/>
      </w:divBdr>
      <w:divsChild>
        <w:div w:id="706218842">
          <w:marLeft w:val="0"/>
          <w:marRight w:val="0"/>
          <w:marTop w:val="0"/>
          <w:marBottom w:val="75"/>
          <w:divBdr>
            <w:top w:val="none" w:sz="0" w:space="0" w:color="auto"/>
            <w:left w:val="none" w:sz="0" w:space="0" w:color="auto"/>
            <w:bottom w:val="none" w:sz="0" w:space="0" w:color="auto"/>
            <w:right w:val="none" w:sz="0" w:space="0" w:color="auto"/>
          </w:divBdr>
        </w:div>
        <w:div w:id="251552116">
          <w:marLeft w:val="0"/>
          <w:marRight w:val="0"/>
          <w:marTop w:val="0"/>
          <w:marBottom w:val="60"/>
          <w:divBdr>
            <w:top w:val="none" w:sz="0" w:space="0" w:color="auto"/>
            <w:left w:val="none" w:sz="0" w:space="0" w:color="auto"/>
            <w:bottom w:val="none" w:sz="0" w:space="0" w:color="auto"/>
            <w:right w:val="none" w:sz="0" w:space="0" w:color="auto"/>
          </w:divBdr>
        </w:div>
        <w:div w:id="907424885">
          <w:marLeft w:val="0"/>
          <w:marRight w:val="0"/>
          <w:marTop w:val="0"/>
          <w:marBottom w:val="60"/>
          <w:divBdr>
            <w:top w:val="none" w:sz="0" w:space="0" w:color="auto"/>
            <w:left w:val="none" w:sz="0" w:space="0" w:color="auto"/>
            <w:bottom w:val="none" w:sz="0" w:space="0" w:color="auto"/>
            <w:right w:val="none" w:sz="0" w:space="0" w:color="auto"/>
          </w:divBdr>
        </w:div>
      </w:divsChild>
    </w:div>
    <w:div w:id="77794019">
      <w:bodyDiv w:val="1"/>
      <w:marLeft w:val="0"/>
      <w:marRight w:val="0"/>
      <w:marTop w:val="0"/>
      <w:marBottom w:val="0"/>
      <w:divBdr>
        <w:top w:val="none" w:sz="0" w:space="0" w:color="auto"/>
        <w:left w:val="none" w:sz="0" w:space="0" w:color="auto"/>
        <w:bottom w:val="none" w:sz="0" w:space="0" w:color="auto"/>
        <w:right w:val="none" w:sz="0" w:space="0" w:color="auto"/>
      </w:divBdr>
      <w:divsChild>
        <w:div w:id="222719364">
          <w:marLeft w:val="0"/>
          <w:marRight w:val="0"/>
          <w:marTop w:val="0"/>
          <w:marBottom w:val="0"/>
          <w:divBdr>
            <w:top w:val="none" w:sz="0" w:space="0" w:color="auto"/>
            <w:left w:val="none" w:sz="0" w:space="0" w:color="auto"/>
            <w:bottom w:val="none" w:sz="0" w:space="0" w:color="auto"/>
            <w:right w:val="none" w:sz="0" w:space="0" w:color="auto"/>
          </w:divBdr>
          <w:divsChild>
            <w:div w:id="776214660">
              <w:marLeft w:val="0"/>
              <w:marRight w:val="0"/>
              <w:marTop w:val="0"/>
              <w:marBottom w:val="0"/>
              <w:divBdr>
                <w:top w:val="none" w:sz="0" w:space="0" w:color="auto"/>
                <w:left w:val="none" w:sz="0" w:space="0" w:color="auto"/>
                <w:bottom w:val="none" w:sz="0" w:space="0" w:color="auto"/>
                <w:right w:val="none" w:sz="0" w:space="0" w:color="auto"/>
              </w:divBdr>
              <w:divsChild>
                <w:div w:id="976229916">
                  <w:marLeft w:val="0"/>
                  <w:marRight w:val="0"/>
                  <w:marTop w:val="0"/>
                  <w:marBottom w:val="0"/>
                  <w:divBdr>
                    <w:top w:val="none" w:sz="0" w:space="0" w:color="auto"/>
                    <w:left w:val="none" w:sz="0" w:space="0" w:color="auto"/>
                    <w:bottom w:val="none" w:sz="0" w:space="0" w:color="auto"/>
                    <w:right w:val="none" w:sz="0" w:space="0" w:color="auto"/>
                  </w:divBdr>
                  <w:divsChild>
                    <w:div w:id="172001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36524">
      <w:bodyDiv w:val="1"/>
      <w:marLeft w:val="0"/>
      <w:marRight w:val="0"/>
      <w:marTop w:val="0"/>
      <w:marBottom w:val="0"/>
      <w:divBdr>
        <w:top w:val="none" w:sz="0" w:space="0" w:color="auto"/>
        <w:left w:val="none" w:sz="0" w:space="0" w:color="auto"/>
        <w:bottom w:val="none" w:sz="0" w:space="0" w:color="auto"/>
        <w:right w:val="none" w:sz="0" w:space="0" w:color="auto"/>
      </w:divBdr>
    </w:div>
    <w:div w:id="151919033">
      <w:bodyDiv w:val="1"/>
      <w:marLeft w:val="0"/>
      <w:marRight w:val="0"/>
      <w:marTop w:val="0"/>
      <w:marBottom w:val="0"/>
      <w:divBdr>
        <w:top w:val="none" w:sz="0" w:space="0" w:color="auto"/>
        <w:left w:val="none" w:sz="0" w:space="0" w:color="auto"/>
        <w:bottom w:val="none" w:sz="0" w:space="0" w:color="auto"/>
        <w:right w:val="none" w:sz="0" w:space="0" w:color="auto"/>
      </w:divBdr>
    </w:div>
    <w:div w:id="212035724">
      <w:bodyDiv w:val="1"/>
      <w:marLeft w:val="0"/>
      <w:marRight w:val="0"/>
      <w:marTop w:val="0"/>
      <w:marBottom w:val="0"/>
      <w:divBdr>
        <w:top w:val="none" w:sz="0" w:space="0" w:color="auto"/>
        <w:left w:val="none" w:sz="0" w:space="0" w:color="auto"/>
        <w:bottom w:val="none" w:sz="0" w:space="0" w:color="auto"/>
        <w:right w:val="none" w:sz="0" w:space="0" w:color="auto"/>
      </w:divBdr>
    </w:div>
    <w:div w:id="373576087">
      <w:bodyDiv w:val="1"/>
      <w:marLeft w:val="0"/>
      <w:marRight w:val="0"/>
      <w:marTop w:val="0"/>
      <w:marBottom w:val="0"/>
      <w:divBdr>
        <w:top w:val="none" w:sz="0" w:space="0" w:color="auto"/>
        <w:left w:val="none" w:sz="0" w:space="0" w:color="auto"/>
        <w:bottom w:val="none" w:sz="0" w:space="0" w:color="auto"/>
        <w:right w:val="none" w:sz="0" w:space="0" w:color="auto"/>
      </w:divBdr>
    </w:div>
    <w:div w:id="450443572">
      <w:bodyDiv w:val="1"/>
      <w:marLeft w:val="0"/>
      <w:marRight w:val="0"/>
      <w:marTop w:val="0"/>
      <w:marBottom w:val="0"/>
      <w:divBdr>
        <w:top w:val="none" w:sz="0" w:space="0" w:color="auto"/>
        <w:left w:val="none" w:sz="0" w:space="0" w:color="auto"/>
        <w:bottom w:val="none" w:sz="0" w:space="0" w:color="auto"/>
        <w:right w:val="none" w:sz="0" w:space="0" w:color="auto"/>
      </w:divBdr>
      <w:divsChild>
        <w:div w:id="668754965">
          <w:marLeft w:val="0"/>
          <w:marRight w:val="0"/>
          <w:marTop w:val="0"/>
          <w:marBottom w:val="0"/>
          <w:divBdr>
            <w:top w:val="none" w:sz="0" w:space="0" w:color="auto"/>
            <w:left w:val="none" w:sz="0" w:space="0" w:color="auto"/>
            <w:bottom w:val="none" w:sz="0" w:space="0" w:color="auto"/>
            <w:right w:val="none" w:sz="0" w:space="0" w:color="auto"/>
          </w:divBdr>
          <w:divsChild>
            <w:div w:id="134101954">
              <w:marLeft w:val="0"/>
              <w:marRight w:val="0"/>
              <w:marTop w:val="0"/>
              <w:marBottom w:val="0"/>
              <w:divBdr>
                <w:top w:val="none" w:sz="0" w:space="0" w:color="auto"/>
                <w:left w:val="none" w:sz="0" w:space="0" w:color="auto"/>
                <w:bottom w:val="none" w:sz="0" w:space="0" w:color="auto"/>
                <w:right w:val="none" w:sz="0" w:space="0" w:color="auto"/>
              </w:divBdr>
              <w:divsChild>
                <w:div w:id="1203862133">
                  <w:marLeft w:val="0"/>
                  <w:marRight w:val="0"/>
                  <w:marTop w:val="0"/>
                  <w:marBottom w:val="0"/>
                  <w:divBdr>
                    <w:top w:val="none" w:sz="0" w:space="0" w:color="auto"/>
                    <w:left w:val="none" w:sz="0" w:space="0" w:color="auto"/>
                    <w:bottom w:val="none" w:sz="0" w:space="0" w:color="auto"/>
                    <w:right w:val="none" w:sz="0" w:space="0" w:color="auto"/>
                  </w:divBdr>
                  <w:divsChild>
                    <w:div w:id="20347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011612">
      <w:bodyDiv w:val="1"/>
      <w:marLeft w:val="0"/>
      <w:marRight w:val="0"/>
      <w:marTop w:val="0"/>
      <w:marBottom w:val="0"/>
      <w:divBdr>
        <w:top w:val="none" w:sz="0" w:space="0" w:color="auto"/>
        <w:left w:val="none" w:sz="0" w:space="0" w:color="auto"/>
        <w:bottom w:val="none" w:sz="0" w:space="0" w:color="auto"/>
        <w:right w:val="none" w:sz="0" w:space="0" w:color="auto"/>
      </w:divBdr>
    </w:div>
    <w:div w:id="677855101">
      <w:bodyDiv w:val="1"/>
      <w:marLeft w:val="0"/>
      <w:marRight w:val="0"/>
      <w:marTop w:val="0"/>
      <w:marBottom w:val="0"/>
      <w:divBdr>
        <w:top w:val="none" w:sz="0" w:space="0" w:color="auto"/>
        <w:left w:val="none" w:sz="0" w:space="0" w:color="auto"/>
        <w:bottom w:val="none" w:sz="0" w:space="0" w:color="auto"/>
        <w:right w:val="none" w:sz="0" w:space="0" w:color="auto"/>
      </w:divBdr>
      <w:divsChild>
        <w:div w:id="1936091384">
          <w:marLeft w:val="0"/>
          <w:marRight w:val="0"/>
          <w:marTop w:val="0"/>
          <w:marBottom w:val="0"/>
          <w:divBdr>
            <w:top w:val="none" w:sz="0" w:space="0" w:color="auto"/>
            <w:left w:val="none" w:sz="0" w:space="0" w:color="auto"/>
            <w:bottom w:val="none" w:sz="0" w:space="0" w:color="auto"/>
            <w:right w:val="none" w:sz="0" w:space="0" w:color="auto"/>
          </w:divBdr>
          <w:divsChild>
            <w:div w:id="107335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4365">
      <w:bodyDiv w:val="1"/>
      <w:marLeft w:val="0"/>
      <w:marRight w:val="0"/>
      <w:marTop w:val="0"/>
      <w:marBottom w:val="0"/>
      <w:divBdr>
        <w:top w:val="none" w:sz="0" w:space="0" w:color="auto"/>
        <w:left w:val="none" w:sz="0" w:space="0" w:color="auto"/>
        <w:bottom w:val="none" w:sz="0" w:space="0" w:color="auto"/>
        <w:right w:val="none" w:sz="0" w:space="0" w:color="auto"/>
      </w:divBdr>
      <w:divsChild>
        <w:div w:id="1862814433">
          <w:marLeft w:val="0"/>
          <w:marRight w:val="0"/>
          <w:marTop w:val="0"/>
          <w:marBottom w:val="0"/>
          <w:divBdr>
            <w:top w:val="none" w:sz="0" w:space="0" w:color="auto"/>
            <w:left w:val="none" w:sz="0" w:space="0" w:color="auto"/>
            <w:bottom w:val="none" w:sz="0" w:space="0" w:color="auto"/>
            <w:right w:val="none" w:sz="0" w:space="0" w:color="auto"/>
          </w:divBdr>
          <w:divsChild>
            <w:div w:id="1562059988">
              <w:marLeft w:val="0"/>
              <w:marRight w:val="0"/>
              <w:marTop w:val="0"/>
              <w:marBottom w:val="0"/>
              <w:divBdr>
                <w:top w:val="none" w:sz="0" w:space="0" w:color="auto"/>
                <w:left w:val="none" w:sz="0" w:space="0" w:color="auto"/>
                <w:bottom w:val="none" w:sz="0" w:space="0" w:color="auto"/>
                <w:right w:val="none" w:sz="0" w:space="0" w:color="auto"/>
              </w:divBdr>
              <w:divsChild>
                <w:div w:id="247737756">
                  <w:marLeft w:val="0"/>
                  <w:marRight w:val="0"/>
                  <w:marTop w:val="0"/>
                  <w:marBottom w:val="0"/>
                  <w:divBdr>
                    <w:top w:val="none" w:sz="0" w:space="0" w:color="auto"/>
                    <w:left w:val="none" w:sz="0" w:space="0" w:color="auto"/>
                    <w:bottom w:val="none" w:sz="0" w:space="0" w:color="auto"/>
                    <w:right w:val="none" w:sz="0" w:space="0" w:color="auto"/>
                  </w:divBdr>
                  <w:divsChild>
                    <w:div w:id="8393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813963">
      <w:bodyDiv w:val="1"/>
      <w:marLeft w:val="0"/>
      <w:marRight w:val="0"/>
      <w:marTop w:val="0"/>
      <w:marBottom w:val="0"/>
      <w:divBdr>
        <w:top w:val="none" w:sz="0" w:space="0" w:color="auto"/>
        <w:left w:val="none" w:sz="0" w:space="0" w:color="auto"/>
        <w:bottom w:val="none" w:sz="0" w:space="0" w:color="auto"/>
        <w:right w:val="none" w:sz="0" w:space="0" w:color="auto"/>
      </w:divBdr>
      <w:divsChild>
        <w:div w:id="1434739650">
          <w:marLeft w:val="0"/>
          <w:marRight w:val="0"/>
          <w:marTop w:val="0"/>
          <w:marBottom w:val="0"/>
          <w:divBdr>
            <w:top w:val="none" w:sz="0" w:space="0" w:color="auto"/>
            <w:left w:val="none" w:sz="0" w:space="0" w:color="auto"/>
            <w:bottom w:val="none" w:sz="0" w:space="0" w:color="auto"/>
            <w:right w:val="none" w:sz="0" w:space="0" w:color="auto"/>
          </w:divBdr>
          <w:divsChild>
            <w:div w:id="527259246">
              <w:marLeft w:val="0"/>
              <w:marRight w:val="0"/>
              <w:marTop w:val="0"/>
              <w:marBottom w:val="0"/>
              <w:divBdr>
                <w:top w:val="none" w:sz="0" w:space="0" w:color="auto"/>
                <w:left w:val="none" w:sz="0" w:space="0" w:color="auto"/>
                <w:bottom w:val="none" w:sz="0" w:space="0" w:color="auto"/>
                <w:right w:val="none" w:sz="0" w:space="0" w:color="auto"/>
              </w:divBdr>
              <w:divsChild>
                <w:div w:id="99217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06504">
      <w:bodyDiv w:val="1"/>
      <w:marLeft w:val="0"/>
      <w:marRight w:val="0"/>
      <w:marTop w:val="0"/>
      <w:marBottom w:val="0"/>
      <w:divBdr>
        <w:top w:val="none" w:sz="0" w:space="0" w:color="auto"/>
        <w:left w:val="none" w:sz="0" w:space="0" w:color="auto"/>
        <w:bottom w:val="none" w:sz="0" w:space="0" w:color="auto"/>
        <w:right w:val="none" w:sz="0" w:space="0" w:color="auto"/>
      </w:divBdr>
      <w:divsChild>
        <w:div w:id="663896677">
          <w:marLeft w:val="0"/>
          <w:marRight w:val="0"/>
          <w:marTop w:val="0"/>
          <w:marBottom w:val="0"/>
          <w:divBdr>
            <w:top w:val="none" w:sz="0" w:space="0" w:color="auto"/>
            <w:left w:val="none" w:sz="0" w:space="0" w:color="auto"/>
            <w:bottom w:val="none" w:sz="0" w:space="0" w:color="auto"/>
            <w:right w:val="none" w:sz="0" w:space="0" w:color="auto"/>
          </w:divBdr>
          <w:divsChild>
            <w:div w:id="959844648">
              <w:marLeft w:val="0"/>
              <w:marRight w:val="0"/>
              <w:marTop w:val="945"/>
              <w:marBottom w:val="0"/>
              <w:divBdr>
                <w:top w:val="none" w:sz="0" w:space="0" w:color="auto"/>
                <w:left w:val="none" w:sz="0" w:space="0" w:color="auto"/>
                <w:bottom w:val="none" w:sz="0" w:space="0" w:color="auto"/>
                <w:right w:val="none" w:sz="0" w:space="0" w:color="auto"/>
              </w:divBdr>
            </w:div>
          </w:divsChild>
        </w:div>
      </w:divsChild>
    </w:div>
    <w:div w:id="1055352198">
      <w:bodyDiv w:val="1"/>
      <w:marLeft w:val="0"/>
      <w:marRight w:val="0"/>
      <w:marTop w:val="0"/>
      <w:marBottom w:val="0"/>
      <w:divBdr>
        <w:top w:val="none" w:sz="0" w:space="0" w:color="auto"/>
        <w:left w:val="none" w:sz="0" w:space="0" w:color="auto"/>
        <w:bottom w:val="none" w:sz="0" w:space="0" w:color="auto"/>
        <w:right w:val="none" w:sz="0" w:space="0" w:color="auto"/>
      </w:divBdr>
      <w:divsChild>
        <w:div w:id="670916142">
          <w:marLeft w:val="0"/>
          <w:marRight w:val="0"/>
          <w:marTop w:val="0"/>
          <w:marBottom w:val="0"/>
          <w:divBdr>
            <w:top w:val="none" w:sz="0" w:space="0" w:color="auto"/>
            <w:left w:val="none" w:sz="0" w:space="0" w:color="auto"/>
            <w:bottom w:val="none" w:sz="0" w:space="0" w:color="auto"/>
            <w:right w:val="none" w:sz="0" w:space="0" w:color="auto"/>
          </w:divBdr>
          <w:divsChild>
            <w:div w:id="1102606148">
              <w:marLeft w:val="0"/>
              <w:marRight w:val="0"/>
              <w:marTop w:val="0"/>
              <w:marBottom w:val="0"/>
              <w:divBdr>
                <w:top w:val="none" w:sz="0" w:space="0" w:color="auto"/>
                <w:left w:val="none" w:sz="0" w:space="0" w:color="auto"/>
                <w:bottom w:val="none" w:sz="0" w:space="0" w:color="auto"/>
                <w:right w:val="none" w:sz="0" w:space="0" w:color="auto"/>
              </w:divBdr>
              <w:divsChild>
                <w:div w:id="105974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657679">
      <w:bodyDiv w:val="1"/>
      <w:marLeft w:val="0"/>
      <w:marRight w:val="0"/>
      <w:marTop w:val="0"/>
      <w:marBottom w:val="0"/>
      <w:divBdr>
        <w:top w:val="none" w:sz="0" w:space="0" w:color="auto"/>
        <w:left w:val="none" w:sz="0" w:space="0" w:color="auto"/>
        <w:bottom w:val="none" w:sz="0" w:space="0" w:color="auto"/>
        <w:right w:val="none" w:sz="0" w:space="0" w:color="auto"/>
      </w:divBdr>
      <w:divsChild>
        <w:div w:id="652947798">
          <w:marLeft w:val="0"/>
          <w:marRight w:val="0"/>
          <w:marTop w:val="0"/>
          <w:marBottom w:val="0"/>
          <w:divBdr>
            <w:top w:val="none" w:sz="0" w:space="0" w:color="auto"/>
            <w:left w:val="none" w:sz="0" w:space="0" w:color="auto"/>
            <w:bottom w:val="none" w:sz="0" w:space="0" w:color="auto"/>
            <w:right w:val="none" w:sz="0" w:space="0" w:color="auto"/>
          </w:divBdr>
          <w:divsChild>
            <w:div w:id="1380594185">
              <w:marLeft w:val="0"/>
              <w:marRight w:val="0"/>
              <w:marTop w:val="0"/>
              <w:marBottom w:val="0"/>
              <w:divBdr>
                <w:top w:val="none" w:sz="0" w:space="0" w:color="auto"/>
                <w:left w:val="none" w:sz="0" w:space="0" w:color="auto"/>
                <w:bottom w:val="none" w:sz="0" w:space="0" w:color="auto"/>
                <w:right w:val="none" w:sz="0" w:space="0" w:color="auto"/>
              </w:divBdr>
              <w:divsChild>
                <w:div w:id="146191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761331">
      <w:bodyDiv w:val="1"/>
      <w:marLeft w:val="0"/>
      <w:marRight w:val="0"/>
      <w:marTop w:val="0"/>
      <w:marBottom w:val="0"/>
      <w:divBdr>
        <w:top w:val="none" w:sz="0" w:space="0" w:color="auto"/>
        <w:left w:val="none" w:sz="0" w:space="0" w:color="auto"/>
        <w:bottom w:val="none" w:sz="0" w:space="0" w:color="auto"/>
        <w:right w:val="none" w:sz="0" w:space="0" w:color="auto"/>
      </w:divBdr>
    </w:div>
    <w:div w:id="1436749062">
      <w:bodyDiv w:val="1"/>
      <w:marLeft w:val="0"/>
      <w:marRight w:val="0"/>
      <w:marTop w:val="0"/>
      <w:marBottom w:val="0"/>
      <w:divBdr>
        <w:top w:val="none" w:sz="0" w:space="0" w:color="auto"/>
        <w:left w:val="none" w:sz="0" w:space="0" w:color="auto"/>
        <w:bottom w:val="none" w:sz="0" w:space="0" w:color="auto"/>
        <w:right w:val="none" w:sz="0" w:space="0" w:color="auto"/>
      </w:divBdr>
    </w:div>
    <w:div w:id="1526554534">
      <w:bodyDiv w:val="1"/>
      <w:marLeft w:val="0"/>
      <w:marRight w:val="0"/>
      <w:marTop w:val="0"/>
      <w:marBottom w:val="0"/>
      <w:divBdr>
        <w:top w:val="none" w:sz="0" w:space="0" w:color="auto"/>
        <w:left w:val="none" w:sz="0" w:space="0" w:color="auto"/>
        <w:bottom w:val="none" w:sz="0" w:space="0" w:color="auto"/>
        <w:right w:val="none" w:sz="0" w:space="0" w:color="auto"/>
      </w:divBdr>
    </w:div>
    <w:div w:id="1580358763">
      <w:bodyDiv w:val="1"/>
      <w:marLeft w:val="0"/>
      <w:marRight w:val="0"/>
      <w:marTop w:val="0"/>
      <w:marBottom w:val="0"/>
      <w:divBdr>
        <w:top w:val="none" w:sz="0" w:space="0" w:color="auto"/>
        <w:left w:val="none" w:sz="0" w:space="0" w:color="auto"/>
        <w:bottom w:val="none" w:sz="0" w:space="0" w:color="auto"/>
        <w:right w:val="none" w:sz="0" w:space="0" w:color="auto"/>
      </w:divBdr>
    </w:div>
    <w:div w:id="1599676760">
      <w:bodyDiv w:val="1"/>
      <w:marLeft w:val="0"/>
      <w:marRight w:val="0"/>
      <w:marTop w:val="0"/>
      <w:marBottom w:val="0"/>
      <w:divBdr>
        <w:top w:val="none" w:sz="0" w:space="0" w:color="auto"/>
        <w:left w:val="none" w:sz="0" w:space="0" w:color="auto"/>
        <w:bottom w:val="none" w:sz="0" w:space="0" w:color="auto"/>
        <w:right w:val="none" w:sz="0" w:space="0" w:color="auto"/>
      </w:divBdr>
    </w:div>
    <w:div w:id="1658915921">
      <w:bodyDiv w:val="1"/>
      <w:marLeft w:val="0"/>
      <w:marRight w:val="0"/>
      <w:marTop w:val="0"/>
      <w:marBottom w:val="0"/>
      <w:divBdr>
        <w:top w:val="none" w:sz="0" w:space="0" w:color="auto"/>
        <w:left w:val="none" w:sz="0" w:space="0" w:color="auto"/>
        <w:bottom w:val="none" w:sz="0" w:space="0" w:color="auto"/>
        <w:right w:val="none" w:sz="0" w:space="0" w:color="auto"/>
      </w:divBdr>
      <w:divsChild>
        <w:div w:id="1859847534">
          <w:marLeft w:val="0"/>
          <w:marRight w:val="0"/>
          <w:marTop w:val="0"/>
          <w:marBottom w:val="0"/>
          <w:divBdr>
            <w:top w:val="none" w:sz="0" w:space="0" w:color="auto"/>
            <w:left w:val="none" w:sz="0" w:space="0" w:color="auto"/>
            <w:bottom w:val="none" w:sz="0" w:space="0" w:color="auto"/>
            <w:right w:val="none" w:sz="0" w:space="0" w:color="auto"/>
          </w:divBdr>
          <w:divsChild>
            <w:div w:id="1363899083">
              <w:marLeft w:val="0"/>
              <w:marRight w:val="0"/>
              <w:marTop w:val="0"/>
              <w:marBottom w:val="0"/>
              <w:divBdr>
                <w:top w:val="none" w:sz="0" w:space="0" w:color="auto"/>
                <w:left w:val="none" w:sz="0" w:space="0" w:color="auto"/>
                <w:bottom w:val="none" w:sz="0" w:space="0" w:color="auto"/>
                <w:right w:val="none" w:sz="0" w:space="0" w:color="auto"/>
              </w:divBdr>
              <w:divsChild>
                <w:div w:id="1952777962">
                  <w:marLeft w:val="0"/>
                  <w:marRight w:val="0"/>
                  <w:marTop w:val="0"/>
                  <w:marBottom w:val="0"/>
                  <w:divBdr>
                    <w:top w:val="none" w:sz="0" w:space="0" w:color="auto"/>
                    <w:left w:val="none" w:sz="0" w:space="0" w:color="auto"/>
                    <w:bottom w:val="none" w:sz="0" w:space="0" w:color="auto"/>
                    <w:right w:val="none" w:sz="0" w:space="0" w:color="auto"/>
                  </w:divBdr>
                  <w:divsChild>
                    <w:div w:id="19936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290395">
      <w:bodyDiv w:val="1"/>
      <w:marLeft w:val="0"/>
      <w:marRight w:val="0"/>
      <w:marTop w:val="0"/>
      <w:marBottom w:val="0"/>
      <w:divBdr>
        <w:top w:val="none" w:sz="0" w:space="0" w:color="auto"/>
        <w:left w:val="none" w:sz="0" w:space="0" w:color="auto"/>
        <w:bottom w:val="none" w:sz="0" w:space="0" w:color="auto"/>
        <w:right w:val="none" w:sz="0" w:space="0" w:color="auto"/>
      </w:divBdr>
    </w:div>
    <w:div w:id="1688478133">
      <w:bodyDiv w:val="1"/>
      <w:marLeft w:val="0"/>
      <w:marRight w:val="0"/>
      <w:marTop w:val="0"/>
      <w:marBottom w:val="0"/>
      <w:divBdr>
        <w:top w:val="none" w:sz="0" w:space="0" w:color="auto"/>
        <w:left w:val="none" w:sz="0" w:space="0" w:color="auto"/>
        <w:bottom w:val="none" w:sz="0" w:space="0" w:color="auto"/>
        <w:right w:val="none" w:sz="0" w:space="0" w:color="auto"/>
      </w:divBdr>
    </w:div>
    <w:div w:id="1813861955">
      <w:bodyDiv w:val="1"/>
      <w:marLeft w:val="0"/>
      <w:marRight w:val="0"/>
      <w:marTop w:val="0"/>
      <w:marBottom w:val="0"/>
      <w:divBdr>
        <w:top w:val="none" w:sz="0" w:space="0" w:color="auto"/>
        <w:left w:val="none" w:sz="0" w:space="0" w:color="auto"/>
        <w:bottom w:val="none" w:sz="0" w:space="0" w:color="auto"/>
        <w:right w:val="none" w:sz="0" w:space="0" w:color="auto"/>
      </w:divBdr>
    </w:div>
    <w:div w:id="1858496951">
      <w:bodyDiv w:val="1"/>
      <w:marLeft w:val="0"/>
      <w:marRight w:val="0"/>
      <w:marTop w:val="0"/>
      <w:marBottom w:val="0"/>
      <w:divBdr>
        <w:top w:val="none" w:sz="0" w:space="0" w:color="auto"/>
        <w:left w:val="none" w:sz="0" w:space="0" w:color="auto"/>
        <w:bottom w:val="none" w:sz="0" w:space="0" w:color="auto"/>
        <w:right w:val="none" w:sz="0" w:space="0" w:color="auto"/>
      </w:divBdr>
    </w:div>
    <w:div w:id="1903563332">
      <w:bodyDiv w:val="1"/>
      <w:marLeft w:val="0"/>
      <w:marRight w:val="0"/>
      <w:marTop w:val="0"/>
      <w:marBottom w:val="0"/>
      <w:divBdr>
        <w:top w:val="none" w:sz="0" w:space="0" w:color="auto"/>
        <w:left w:val="none" w:sz="0" w:space="0" w:color="auto"/>
        <w:bottom w:val="none" w:sz="0" w:space="0" w:color="auto"/>
        <w:right w:val="none" w:sz="0" w:space="0" w:color="auto"/>
      </w:divBdr>
    </w:div>
    <w:div w:id="1903787819">
      <w:bodyDiv w:val="1"/>
      <w:marLeft w:val="0"/>
      <w:marRight w:val="0"/>
      <w:marTop w:val="0"/>
      <w:marBottom w:val="0"/>
      <w:divBdr>
        <w:top w:val="none" w:sz="0" w:space="0" w:color="auto"/>
        <w:left w:val="none" w:sz="0" w:space="0" w:color="auto"/>
        <w:bottom w:val="none" w:sz="0" w:space="0" w:color="auto"/>
        <w:right w:val="none" w:sz="0" w:space="0" w:color="auto"/>
      </w:divBdr>
    </w:div>
    <w:div w:id="1940989928">
      <w:bodyDiv w:val="1"/>
      <w:marLeft w:val="0"/>
      <w:marRight w:val="0"/>
      <w:marTop w:val="0"/>
      <w:marBottom w:val="0"/>
      <w:divBdr>
        <w:top w:val="none" w:sz="0" w:space="0" w:color="auto"/>
        <w:left w:val="none" w:sz="0" w:space="0" w:color="auto"/>
        <w:bottom w:val="none" w:sz="0" w:space="0" w:color="auto"/>
        <w:right w:val="none" w:sz="0" w:space="0" w:color="auto"/>
      </w:divBdr>
    </w:div>
    <w:div w:id="1944612280">
      <w:bodyDiv w:val="1"/>
      <w:marLeft w:val="0"/>
      <w:marRight w:val="0"/>
      <w:marTop w:val="0"/>
      <w:marBottom w:val="0"/>
      <w:divBdr>
        <w:top w:val="none" w:sz="0" w:space="0" w:color="auto"/>
        <w:left w:val="none" w:sz="0" w:space="0" w:color="auto"/>
        <w:bottom w:val="none" w:sz="0" w:space="0" w:color="auto"/>
        <w:right w:val="none" w:sz="0" w:space="0" w:color="auto"/>
      </w:divBdr>
    </w:div>
    <w:div w:id="1969967419">
      <w:bodyDiv w:val="1"/>
      <w:marLeft w:val="0"/>
      <w:marRight w:val="0"/>
      <w:marTop w:val="0"/>
      <w:marBottom w:val="0"/>
      <w:divBdr>
        <w:top w:val="none" w:sz="0" w:space="0" w:color="auto"/>
        <w:left w:val="none" w:sz="0" w:space="0" w:color="auto"/>
        <w:bottom w:val="none" w:sz="0" w:space="0" w:color="auto"/>
        <w:right w:val="none" w:sz="0" w:space="0" w:color="auto"/>
      </w:divBdr>
    </w:div>
    <w:div w:id="213367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essesprecher@kirchdorfer.e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E6108-FC9F-F444-9829-A02515723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2360</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EHRENHÖFER Sandra</dc:creator>
  <cp:keywords/>
  <dc:description/>
  <cp:lastModifiedBy>EHRENHÖFER Sandra</cp:lastModifiedBy>
  <cp:revision>3</cp:revision>
  <cp:lastPrinted>2024-09-10T06:50:00Z</cp:lastPrinted>
  <dcterms:created xsi:type="dcterms:W3CDTF">2024-09-10T06:50:00Z</dcterms:created>
  <dcterms:modified xsi:type="dcterms:W3CDTF">2024-09-10T06:51:00Z</dcterms:modified>
</cp:coreProperties>
</file>